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5A758" w14:textId="77777777" w:rsidR="005F5ED1" w:rsidRDefault="005F5ED1" w:rsidP="005F5ED1">
      <w:pPr>
        <w:widowControl w:val="0"/>
        <w:autoSpaceDE w:val="0"/>
        <w:autoSpaceDN w:val="0"/>
        <w:adjustRightInd w:val="0"/>
      </w:pPr>
    </w:p>
    <w:p w14:paraId="3141C020" w14:textId="77777777" w:rsidR="005F5ED1" w:rsidRDefault="005F5ED1" w:rsidP="005F5E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5040.230  Agency Purchase</w:t>
      </w:r>
      <w:r>
        <w:t xml:space="preserve"> </w:t>
      </w:r>
    </w:p>
    <w:p w14:paraId="42744758" w14:textId="77777777" w:rsidR="005F5ED1" w:rsidRDefault="005F5ED1" w:rsidP="005F5ED1">
      <w:pPr>
        <w:widowControl w:val="0"/>
        <w:autoSpaceDE w:val="0"/>
        <w:autoSpaceDN w:val="0"/>
        <w:adjustRightInd w:val="0"/>
      </w:pPr>
    </w:p>
    <w:p w14:paraId="01E1CBE5" w14:textId="3015CE8C" w:rsidR="005F5ED1" w:rsidRDefault="005F5ED1" w:rsidP="005F5ED1">
      <w:pPr>
        <w:widowControl w:val="0"/>
        <w:autoSpaceDE w:val="0"/>
        <w:autoSpaceDN w:val="0"/>
        <w:adjustRightInd w:val="0"/>
      </w:pPr>
      <w:r>
        <w:t xml:space="preserve">With the prior approval of </w:t>
      </w:r>
      <w:r w:rsidR="009853E2">
        <w:t>CMS</w:t>
      </w:r>
      <w:r>
        <w:t xml:space="preserve">, an agency with sufficient appropriation may purchase </w:t>
      </w:r>
      <w:r w:rsidR="009853E2">
        <w:t>vehicles</w:t>
      </w:r>
      <w:r w:rsidR="007E4A9B">
        <w:t xml:space="preserve"> under</w:t>
      </w:r>
      <w:r>
        <w:t xml:space="preserve"> a </w:t>
      </w:r>
      <w:r w:rsidR="009853E2">
        <w:t>CMS</w:t>
      </w:r>
      <w:r>
        <w:t xml:space="preserve"> contract </w:t>
      </w:r>
      <w:r w:rsidR="009853E2">
        <w:t>or</w:t>
      </w:r>
      <w:r w:rsidR="007E4A9B">
        <w:t>,</w:t>
      </w:r>
      <w:r w:rsidR="009853E2">
        <w:t xml:space="preserve"> if approved</w:t>
      </w:r>
      <w:r w:rsidR="007E4A9B">
        <w:t>, through a bid let</w:t>
      </w:r>
      <w:r w:rsidR="009853E2">
        <w:t xml:space="preserve"> </w:t>
      </w:r>
      <w:r w:rsidR="00BF5B47">
        <w:t xml:space="preserve">or awarded </w:t>
      </w:r>
      <w:r>
        <w:t xml:space="preserve">in accordance with Section 5040.270.  </w:t>
      </w:r>
      <w:r w:rsidR="007E4A9B">
        <w:t>The</w:t>
      </w:r>
      <w:r>
        <w:t xml:space="preserve"> vehicle will be assigned to the using agency as long as the use and condition of the vehicle meet standards set forth in this Part.</w:t>
      </w:r>
      <w:r w:rsidR="00076C87">
        <w:t xml:space="preserve"> </w:t>
      </w:r>
      <w:r w:rsidR="003C1BA6">
        <w:t xml:space="preserve"> </w:t>
      </w:r>
      <w:r w:rsidR="00BF5B47">
        <w:t>Agencies may be delegated authority to purchase vehicles from other sources when in the best interests of the State</w:t>
      </w:r>
      <w:r w:rsidR="00076C87">
        <w:t>.</w:t>
      </w:r>
    </w:p>
    <w:p w14:paraId="4E57CA43" w14:textId="77777777" w:rsidR="005F5ED1" w:rsidRDefault="005F5ED1" w:rsidP="005F5ED1">
      <w:pPr>
        <w:widowControl w:val="0"/>
        <w:autoSpaceDE w:val="0"/>
        <w:autoSpaceDN w:val="0"/>
        <w:adjustRightInd w:val="0"/>
      </w:pPr>
    </w:p>
    <w:p w14:paraId="18F73D6B" w14:textId="53531A04" w:rsidR="009853E2" w:rsidRPr="00D55B37" w:rsidRDefault="00777D20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B1301C">
        <w:t>16139</w:t>
      </w:r>
      <w:r w:rsidRPr="00524821">
        <w:t xml:space="preserve">, effective </w:t>
      </w:r>
      <w:r w:rsidR="00B1301C">
        <w:t>October 29, 2024</w:t>
      </w:r>
      <w:r w:rsidRPr="00524821">
        <w:t>)</w:t>
      </w:r>
    </w:p>
    <w:sectPr w:rsidR="009853E2" w:rsidRPr="00D55B37" w:rsidSect="005F5E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5ED1"/>
    <w:rsid w:val="00030EFF"/>
    <w:rsid w:val="00076C87"/>
    <w:rsid w:val="001429D8"/>
    <w:rsid w:val="003C1BA6"/>
    <w:rsid w:val="00405B67"/>
    <w:rsid w:val="004448B1"/>
    <w:rsid w:val="005C3366"/>
    <w:rsid w:val="005F5ED1"/>
    <w:rsid w:val="00777D20"/>
    <w:rsid w:val="007E4A9B"/>
    <w:rsid w:val="009220E8"/>
    <w:rsid w:val="009853E2"/>
    <w:rsid w:val="00B1301C"/>
    <w:rsid w:val="00BF0B3D"/>
    <w:rsid w:val="00BF5B47"/>
    <w:rsid w:val="00D12DB5"/>
    <w:rsid w:val="00D17390"/>
    <w:rsid w:val="00E6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60B014"/>
  <w15:docId w15:val="{C356BC33-BFCE-4985-AF78-253314D5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85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5040</vt:lpstr>
    </vt:vector>
  </TitlesOfParts>
  <Company>State of Illinois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5040</dc:title>
  <dc:subject/>
  <dc:creator>Illinois General Assembly</dc:creator>
  <cp:keywords/>
  <dc:description/>
  <cp:lastModifiedBy>Shipley, Melissa A.</cp:lastModifiedBy>
  <cp:revision>3</cp:revision>
  <dcterms:created xsi:type="dcterms:W3CDTF">2024-10-04T20:04:00Z</dcterms:created>
  <dcterms:modified xsi:type="dcterms:W3CDTF">2024-11-14T19:45:00Z</dcterms:modified>
</cp:coreProperties>
</file>