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00" w:rsidRDefault="00337100" w:rsidP="003371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100" w:rsidRDefault="00337100" w:rsidP="003371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5030.140  Discipline</w:t>
      </w:r>
      <w:r>
        <w:t xml:space="preserve"> </w:t>
      </w:r>
    </w:p>
    <w:p w:rsidR="00337100" w:rsidRDefault="00337100" w:rsidP="00337100">
      <w:pPr>
        <w:widowControl w:val="0"/>
        <w:autoSpaceDE w:val="0"/>
        <w:autoSpaceDN w:val="0"/>
        <w:adjustRightInd w:val="0"/>
      </w:pPr>
    </w:p>
    <w:p w:rsidR="00337100" w:rsidRDefault="00337100" w:rsidP="00337100">
      <w:pPr>
        <w:widowControl w:val="0"/>
        <w:autoSpaceDE w:val="0"/>
        <w:autoSpaceDN w:val="0"/>
        <w:adjustRightInd w:val="0"/>
      </w:pPr>
      <w:r>
        <w:t xml:space="preserve">Employees are put on notice that payment of toll and other charges does not prevent an agency from instituting appropriate disciplinary action. </w:t>
      </w:r>
    </w:p>
    <w:sectPr w:rsidR="00337100" w:rsidSect="003371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100"/>
    <w:rsid w:val="00337100"/>
    <w:rsid w:val="003C523B"/>
    <w:rsid w:val="005C3366"/>
    <w:rsid w:val="00BD32A3"/>
    <w:rsid w:val="00C6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5030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