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6FC" w:rsidRDefault="000976FC" w:rsidP="000976FC">
      <w:pPr>
        <w:widowControl w:val="0"/>
        <w:autoSpaceDE w:val="0"/>
        <w:autoSpaceDN w:val="0"/>
        <w:adjustRightInd w:val="0"/>
      </w:pPr>
      <w:bookmarkStart w:id="0" w:name="_GoBack"/>
      <w:bookmarkEnd w:id="0"/>
    </w:p>
    <w:p w:rsidR="000976FC" w:rsidRDefault="000976FC" w:rsidP="000976FC">
      <w:pPr>
        <w:widowControl w:val="0"/>
        <w:autoSpaceDE w:val="0"/>
        <w:autoSpaceDN w:val="0"/>
        <w:adjustRightInd w:val="0"/>
      </w:pPr>
      <w:r>
        <w:rPr>
          <w:b/>
          <w:bCs/>
        </w:rPr>
        <w:t>Section 5010.970  Notice of Sale</w:t>
      </w:r>
      <w:r>
        <w:t xml:space="preserve"> </w:t>
      </w:r>
    </w:p>
    <w:p w:rsidR="000976FC" w:rsidRDefault="000976FC" w:rsidP="000976FC">
      <w:pPr>
        <w:widowControl w:val="0"/>
        <w:autoSpaceDE w:val="0"/>
        <w:autoSpaceDN w:val="0"/>
        <w:adjustRightInd w:val="0"/>
      </w:pPr>
    </w:p>
    <w:p w:rsidR="000976FC" w:rsidRDefault="000976FC" w:rsidP="000976FC">
      <w:pPr>
        <w:widowControl w:val="0"/>
        <w:autoSpaceDE w:val="0"/>
        <w:autoSpaceDN w:val="0"/>
        <w:adjustRightInd w:val="0"/>
        <w:ind w:left="1440" w:hanging="720"/>
      </w:pPr>
      <w:r>
        <w:t>a)</w:t>
      </w:r>
      <w:r>
        <w:tab/>
        <w:t xml:space="preserve">All sales of scrap shall be advertised at least once in a secular newspaper having general circulation in the county where the property is to be sold. </w:t>
      </w:r>
    </w:p>
    <w:p w:rsidR="00380D58" w:rsidRDefault="00380D58" w:rsidP="000976FC">
      <w:pPr>
        <w:widowControl w:val="0"/>
        <w:autoSpaceDE w:val="0"/>
        <w:autoSpaceDN w:val="0"/>
        <w:adjustRightInd w:val="0"/>
        <w:ind w:left="1440" w:hanging="720"/>
      </w:pPr>
    </w:p>
    <w:p w:rsidR="000976FC" w:rsidRDefault="000976FC" w:rsidP="000976FC">
      <w:pPr>
        <w:widowControl w:val="0"/>
        <w:autoSpaceDE w:val="0"/>
        <w:autoSpaceDN w:val="0"/>
        <w:adjustRightInd w:val="0"/>
        <w:ind w:left="1440" w:hanging="720"/>
      </w:pPr>
      <w:r>
        <w:t>b)</w:t>
      </w:r>
      <w:r>
        <w:tab/>
        <w:t xml:space="preserve">Notices shall specify type of scrap offered for sale, whether scrap is weighed or shall be weighed after bidding, location of official scales, terms of sale and any other relevant information. </w:t>
      </w:r>
    </w:p>
    <w:sectPr w:rsidR="000976FC" w:rsidSect="000976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76FC"/>
    <w:rsid w:val="00065A37"/>
    <w:rsid w:val="000976FC"/>
    <w:rsid w:val="00380D58"/>
    <w:rsid w:val="005C3366"/>
    <w:rsid w:val="00794749"/>
    <w:rsid w:val="00BE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5010</vt:lpstr>
    </vt:vector>
  </TitlesOfParts>
  <Company>State of Illinois</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5010</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