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02" w:rsidRDefault="00961202" w:rsidP="00961202">
      <w:pPr>
        <w:widowControl w:val="0"/>
        <w:autoSpaceDE w:val="0"/>
        <w:autoSpaceDN w:val="0"/>
        <w:adjustRightInd w:val="0"/>
      </w:pPr>
    </w:p>
    <w:p w:rsidR="00961202" w:rsidRDefault="00961202" w:rsidP="009612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5010.790  Alternative Methods of Sale</w:t>
      </w:r>
      <w:r>
        <w:t xml:space="preserve"> </w:t>
      </w:r>
    </w:p>
    <w:p w:rsidR="00961202" w:rsidRDefault="00961202" w:rsidP="00961202">
      <w:pPr>
        <w:widowControl w:val="0"/>
        <w:autoSpaceDE w:val="0"/>
        <w:autoSpaceDN w:val="0"/>
        <w:adjustRightInd w:val="0"/>
      </w:pPr>
    </w:p>
    <w:p w:rsidR="00961202" w:rsidRDefault="00961202" w:rsidP="00961202">
      <w:pPr>
        <w:widowControl w:val="0"/>
        <w:autoSpaceDE w:val="0"/>
        <w:autoSpaceDN w:val="0"/>
        <w:adjustRightInd w:val="0"/>
      </w:pPr>
      <w:r>
        <w:t xml:space="preserve">In the event that an item of transferable property is offered for sale and no </w:t>
      </w:r>
      <w:r w:rsidR="00A0651E">
        <w:t xml:space="preserve">sale is made, the </w:t>
      </w:r>
      <w:r w:rsidR="0070767A">
        <w:t>Department</w:t>
      </w:r>
      <w:r w:rsidR="00A0651E">
        <w:t xml:space="preserve"> will ensure that these items of property ordinarily scrapped or disposed of by burning or by burial in a landfill will be examined to determine if the items can be recycled by the method determined to result in the greatest financial or social advantage to the State</w:t>
      </w:r>
      <w:r>
        <w:t xml:space="preserve">. </w:t>
      </w:r>
    </w:p>
    <w:p w:rsidR="00A0651E" w:rsidRDefault="00A0651E" w:rsidP="00961202">
      <w:pPr>
        <w:widowControl w:val="0"/>
        <w:autoSpaceDE w:val="0"/>
        <w:autoSpaceDN w:val="0"/>
        <w:adjustRightInd w:val="0"/>
      </w:pPr>
    </w:p>
    <w:p w:rsidR="00A0651E" w:rsidRDefault="00A0651E" w:rsidP="00A0651E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65DFA">
        <w:t>3</w:t>
      </w:r>
      <w:r>
        <w:t xml:space="preserve"> Ill. Reg. </w:t>
      </w:r>
      <w:r w:rsidR="00361197">
        <w:t>5637</w:t>
      </w:r>
      <w:r>
        <w:t xml:space="preserve">, effective </w:t>
      </w:r>
      <w:bookmarkStart w:id="0" w:name="_GoBack"/>
      <w:r w:rsidR="00361197">
        <w:t>May 3, 2019</w:t>
      </w:r>
      <w:bookmarkEnd w:id="0"/>
      <w:r>
        <w:t>)</w:t>
      </w:r>
    </w:p>
    <w:sectPr w:rsidR="00A0651E" w:rsidSect="00961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202"/>
    <w:rsid w:val="00165DFA"/>
    <w:rsid w:val="00361197"/>
    <w:rsid w:val="00511830"/>
    <w:rsid w:val="005C3366"/>
    <w:rsid w:val="0070767A"/>
    <w:rsid w:val="007D11A7"/>
    <w:rsid w:val="00961202"/>
    <w:rsid w:val="00A0651E"/>
    <w:rsid w:val="00AD2F91"/>
    <w:rsid w:val="00F2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7982B3-DCF1-4324-AB3A-E1A66678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