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36" w:rsidRDefault="00486636" w:rsidP="00486636">
      <w:pPr>
        <w:widowControl w:val="0"/>
        <w:autoSpaceDE w:val="0"/>
        <w:autoSpaceDN w:val="0"/>
        <w:adjustRightInd w:val="0"/>
      </w:pPr>
    </w:p>
    <w:p w:rsidR="00486636" w:rsidRDefault="00486636" w:rsidP="004866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5010.610  Disposal of Transferable Equipment</w:t>
      </w:r>
      <w:r>
        <w:t xml:space="preserve"> </w:t>
      </w:r>
    </w:p>
    <w:p w:rsidR="00486636" w:rsidRDefault="00486636" w:rsidP="00486636">
      <w:pPr>
        <w:widowControl w:val="0"/>
        <w:autoSpaceDE w:val="0"/>
        <w:autoSpaceDN w:val="0"/>
        <w:adjustRightInd w:val="0"/>
      </w:pPr>
    </w:p>
    <w:p w:rsidR="00486636" w:rsidRDefault="00486636" w:rsidP="0048663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disposal of State-owned transferable equipment is the responsibility of the </w:t>
      </w:r>
      <w:r w:rsidR="00730DD8">
        <w:t>Department</w:t>
      </w:r>
      <w:r>
        <w:t xml:space="preserve">. State agencies may not dispose of transferable equipment without the knowledge and approval of the </w:t>
      </w:r>
      <w:r w:rsidR="00730DD8">
        <w:t>Department</w:t>
      </w:r>
      <w:r>
        <w:t xml:space="preserve">.  Approval shall be conditioned upon compliance with </w:t>
      </w:r>
      <w:r w:rsidR="000D57F3">
        <w:t>this Subpart E</w:t>
      </w:r>
      <w:r>
        <w:t xml:space="preserve">. </w:t>
      </w:r>
    </w:p>
    <w:p w:rsidR="00486636" w:rsidRDefault="00486636" w:rsidP="0013556D">
      <w:pPr>
        <w:widowControl w:val="0"/>
        <w:autoSpaceDE w:val="0"/>
        <w:autoSpaceDN w:val="0"/>
        <w:adjustRightInd w:val="0"/>
      </w:pPr>
    </w:p>
    <w:p w:rsidR="00486636" w:rsidRDefault="00486636" w:rsidP="0048663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Transferable equipment </w:t>
      </w:r>
      <w:r w:rsidR="000D57F3">
        <w:t xml:space="preserve">that </w:t>
      </w:r>
      <w:r>
        <w:t xml:space="preserve">is still serviceable shall be disposed of: </w:t>
      </w:r>
    </w:p>
    <w:p w:rsidR="00486636" w:rsidRDefault="00486636" w:rsidP="0013556D">
      <w:pPr>
        <w:widowControl w:val="0"/>
        <w:autoSpaceDE w:val="0"/>
        <w:autoSpaceDN w:val="0"/>
        <w:adjustRightInd w:val="0"/>
      </w:pPr>
    </w:p>
    <w:p w:rsidR="00486636" w:rsidRDefault="00486636" w:rsidP="0048663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D57F3">
        <w:t xml:space="preserve">by </w:t>
      </w:r>
      <w:r>
        <w:t xml:space="preserve">trading in the equipment on replacements of a like nature; </w:t>
      </w:r>
    </w:p>
    <w:p w:rsidR="00486636" w:rsidRDefault="00486636" w:rsidP="0013556D">
      <w:pPr>
        <w:widowControl w:val="0"/>
        <w:autoSpaceDE w:val="0"/>
        <w:autoSpaceDN w:val="0"/>
        <w:adjustRightInd w:val="0"/>
      </w:pPr>
    </w:p>
    <w:p w:rsidR="00486636" w:rsidRDefault="00486636" w:rsidP="0048663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by offering the equipment for the use of any State agency; </w:t>
      </w:r>
    </w:p>
    <w:p w:rsidR="00486636" w:rsidRDefault="00486636" w:rsidP="0013556D">
      <w:pPr>
        <w:widowControl w:val="0"/>
        <w:autoSpaceDE w:val="0"/>
        <w:autoSpaceDN w:val="0"/>
        <w:adjustRightInd w:val="0"/>
      </w:pPr>
    </w:p>
    <w:p w:rsidR="00486636" w:rsidRDefault="00486636" w:rsidP="0048663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by sale to </w:t>
      </w:r>
      <w:r w:rsidR="00730DD8">
        <w:t>Priority Agencies</w:t>
      </w:r>
      <w:r>
        <w:t xml:space="preserve">; </w:t>
      </w:r>
    </w:p>
    <w:p w:rsidR="00486636" w:rsidRDefault="00486636" w:rsidP="0013556D">
      <w:pPr>
        <w:widowControl w:val="0"/>
        <w:autoSpaceDE w:val="0"/>
        <w:autoSpaceDN w:val="0"/>
        <w:adjustRightInd w:val="0"/>
      </w:pPr>
    </w:p>
    <w:p w:rsidR="00486636" w:rsidRDefault="00486636" w:rsidP="0048663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by sale to the general public. </w:t>
      </w:r>
    </w:p>
    <w:p w:rsidR="00486636" w:rsidRDefault="00486636" w:rsidP="0013556D">
      <w:pPr>
        <w:widowControl w:val="0"/>
        <w:autoSpaceDE w:val="0"/>
        <w:autoSpaceDN w:val="0"/>
        <w:adjustRightInd w:val="0"/>
      </w:pPr>
    </w:p>
    <w:p w:rsidR="00486636" w:rsidRDefault="00486636" w:rsidP="0048663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Transferable equipment </w:t>
      </w:r>
      <w:r w:rsidR="000D57F3">
        <w:t xml:space="preserve">that </w:t>
      </w:r>
      <w:r>
        <w:t xml:space="preserve">is no longer serviceable shall be scrapped.  Scrap having a market value shall be sold. </w:t>
      </w:r>
    </w:p>
    <w:p w:rsidR="00486636" w:rsidRDefault="00486636" w:rsidP="0013556D">
      <w:pPr>
        <w:widowControl w:val="0"/>
        <w:autoSpaceDE w:val="0"/>
        <w:autoSpaceDN w:val="0"/>
        <w:adjustRightInd w:val="0"/>
      </w:pPr>
    </w:p>
    <w:p w:rsidR="00486636" w:rsidRDefault="00486636" w:rsidP="0048663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disposal of surplus State-owned motor vehicles and electronic data processing equipment is subject to </w:t>
      </w:r>
      <w:r w:rsidR="000D57F3">
        <w:t>Subparts G and H</w:t>
      </w:r>
      <w:r>
        <w:t xml:space="preserve">. </w:t>
      </w:r>
    </w:p>
    <w:p w:rsidR="00486636" w:rsidRDefault="00486636" w:rsidP="001355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4EB" w:rsidRPr="00DC7214" w:rsidRDefault="004D7EDC" w:rsidP="00486636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20603F">
        <w:t>3</w:t>
      </w:r>
      <w:r>
        <w:t xml:space="preserve"> Ill. Reg. </w:t>
      </w:r>
      <w:r w:rsidR="00990FF2">
        <w:t>5637</w:t>
      </w:r>
      <w:r>
        <w:t xml:space="preserve">, effective </w:t>
      </w:r>
      <w:r w:rsidR="00990FF2">
        <w:t>May 3, 2019</w:t>
      </w:r>
      <w:r>
        <w:t>)</w:t>
      </w:r>
    </w:p>
    <w:sectPr w:rsidR="000174EB" w:rsidRPr="00DC7214" w:rsidSect="00A618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B1D" w:rsidRDefault="006A4B1D">
      <w:r>
        <w:separator/>
      </w:r>
    </w:p>
  </w:endnote>
  <w:endnote w:type="continuationSeparator" w:id="0">
    <w:p w:rsidR="006A4B1D" w:rsidRDefault="006A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B1D" w:rsidRDefault="006A4B1D">
      <w:r>
        <w:separator/>
      </w:r>
    </w:p>
  </w:footnote>
  <w:footnote w:type="continuationSeparator" w:id="0">
    <w:p w:rsidR="006A4B1D" w:rsidRDefault="006A4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1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7F3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556D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603F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636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D7EDC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4B1D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0DD8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FF2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70FC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7C495-D19D-43F5-9D67-FF16CFE7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6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780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2019-05-14T16:08:00Z</dcterms:modified>
</cp:coreProperties>
</file>