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AC" w:rsidRDefault="00A270AC" w:rsidP="00A270AC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5010.110  Policy</w:t>
      </w:r>
      <w:r>
        <w:t xml:space="preserve"> </w:t>
      </w:r>
    </w:p>
    <w:p w:rsidR="00A270AC" w:rsidRDefault="00A270AC" w:rsidP="00A270AC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Central Management Services (CMS) shall regulate the accountability and control of all State-owned tangible personal property. </w:t>
      </w:r>
    </w:p>
    <w:p w:rsidR="00F8104C" w:rsidRDefault="00F8104C" w:rsidP="0057390D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regulate the disposal of all State-owned tangible personal property. </w:t>
      </w:r>
    </w:p>
    <w:p w:rsidR="00F8104C" w:rsidRDefault="00F8104C" w:rsidP="0057390D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economically practical, the Department shall supply transferable equipment to State agencies at no cost in lieu of the purchase of new items. </w:t>
      </w:r>
    </w:p>
    <w:p w:rsidR="00F8104C" w:rsidRDefault="00F8104C" w:rsidP="0057390D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EB630D">
        <w:t>When</w:t>
      </w:r>
      <w:r>
        <w:t xml:space="preserve"> items cannot be transferred, the Department shall sell the property, offering it first to </w:t>
      </w:r>
      <w:r w:rsidR="00724B48">
        <w:t>Priority Agencies</w:t>
      </w:r>
      <w:r>
        <w:t xml:space="preserve"> </w:t>
      </w:r>
      <w:r w:rsidR="00EB630D">
        <w:t>and then to the general public.</w:t>
      </w:r>
    </w:p>
    <w:p w:rsidR="00F8104C" w:rsidRDefault="00F8104C" w:rsidP="0057390D">
      <w:pPr>
        <w:widowControl w:val="0"/>
        <w:autoSpaceDE w:val="0"/>
        <w:autoSpaceDN w:val="0"/>
        <w:adjustRightInd w:val="0"/>
      </w:pPr>
    </w:p>
    <w:p w:rsidR="00A270AC" w:rsidRDefault="00A270AC" w:rsidP="00A270A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regulate the disposal and sale of scrapped State property. </w:t>
      </w:r>
    </w:p>
    <w:p w:rsidR="00F8104C" w:rsidRDefault="00F8104C" w:rsidP="0057390D">
      <w:pPr>
        <w:widowControl w:val="0"/>
        <w:autoSpaceDE w:val="0"/>
        <w:autoSpaceDN w:val="0"/>
        <w:adjustRightInd w:val="0"/>
      </w:pPr>
    </w:p>
    <w:p w:rsidR="00A270AC" w:rsidRDefault="00F52A5B" w:rsidP="00A270A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270AC">
        <w:t>)</w:t>
      </w:r>
      <w:r w:rsidR="00A270AC">
        <w:tab/>
        <w:t xml:space="preserve">The Director of the Department of Central Management Services shall have the power to grant </w:t>
      </w:r>
      <w:r w:rsidR="00B61705">
        <w:t>exceptions</w:t>
      </w:r>
      <w:r w:rsidR="00A270AC">
        <w:t xml:space="preserve"> to </w:t>
      </w:r>
      <w:r w:rsidR="00B61705">
        <w:t>this Part</w:t>
      </w:r>
      <w:r w:rsidR="00A270AC">
        <w:t xml:space="preserve">. </w:t>
      </w:r>
    </w:p>
    <w:p w:rsidR="00A270AC" w:rsidRDefault="00A270AC" w:rsidP="005739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0AC" w:rsidRDefault="00F52A5B" w:rsidP="00A270A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B6585">
        <w:t>3</w:t>
      </w:r>
      <w:r>
        <w:t xml:space="preserve"> Ill. Reg. </w:t>
      </w:r>
      <w:r w:rsidR="00E224D9">
        <w:t>5637</w:t>
      </w:r>
      <w:r>
        <w:t xml:space="preserve">, effective </w:t>
      </w:r>
      <w:r w:rsidR="00E224D9">
        <w:t>May 3, 2019</w:t>
      </w:r>
      <w:r>
        <w:t>)</w:t>
      </w:r>
    </w:p>
    <w:sectPr w:rsidR="00A270AC" w:rsidSect="00A27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0AC"/>
    <w:rsid w:val="004C5BA0"/>
    <w:rsid w:val="0057390D"/>
    <w:rsid w:val="005C3366"/>
    <w:rsid w:val="00724B48"/>
    <w:rsid w:val="00A270AC"/>
    <w:rsid w:val="00B61705"/>
    <w:rsid w:val="00BE0B95"/>
    <w:rsid w:val="00C04540"/>
    <w:rsid w:val="00C55E4C"/>
    <w:rsid w:val="00E224D9"/>
    <w:rsid w:val="00EB630D"/>
    <w:rsid w:val="00EB6585"/>
    <w:rsid w:val="00F52A5B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4C0C36-F8AF-45B9-8353-BC0FACB1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2019-05-14T15:23:00Z</dcterms:modified>
</cp:coreProperties>
</file>