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AD" w:rsidRDefault="00561ED1" w:rsidP="00DA66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A61AD">
        <w:rPr>
          <w:b/>
          <w:bCs/>
        </w:rPr>
        <w:lastRenderedPageBreak/>
        <w:t>Section 5000.APPENDIX B  Rental Fees</w:t>
      </w:r>
      <w:r w:rsidR="00DA61AD">
        <w:t xml:space="preserve"> </w:t>
      </w:r>
    </w:p>
    <w:p w:rsidR="00DA61AD" w:rsidRDefault="00DA61AD" w:rsidP="00DA66C7">
      <w:pPr>
        <w:widowControl w:val="0"/>
        <w:autoSpaceDE w:val="0"/>
        <w:autoSpaceDN w:val="0"/>
        <w:adjustRightInd w:val="0"/>
      </w:pPr>
    </w:p>
    <w:p w:rsidR="00823E94" w:rsidRDefault="00823E94" w:rsidP="00DA66C7">
      <w:pPr>
        <w:widowControl w:val="0"/>
        <w:autoSpaceDE w:val="0"/>
        <w:autoSpaceDN w:val="0"/>
        <w:adjustRightInd w:val="0"/>
      </w:pPr>
      <w:r>
        <w:t>All non-State user groups must show proof of $1,000,000 of liability insurance coverage for after building hours events.</w:t>
      </w:r>
    </w:p>
    <w:p w:rsidR="001B3287" w:rsidRDefault="001B3287" w:rsidP="00DA66C7">
      <w:pPr>
        <w:widowControl w:val="0"/>
        <w:autoSpaceDE w:val="0"/>
        <w:autoSpaceDN w:val="0"/>
        <w:adjustRightInd w:val="0"/>
      </w:pPr>
    </w:p>
    <w:p w:rsidR="001B3287" w:rsidRDefault="001B3287" w:rsidP="00F67BC1">
      <w:pPr>
        <w:widowControl w:val="0"/>
        <w:autoSpaceDE w:val="0"/>
        <w:autoSpaceDN w:val="0"/>
        <w:adjustRightInd w:val="0"/>
        <w:ind w:right="612"/>
        <w:jc w:val="center"/>
      </w:pPr>
      <w:r>
        <w:t>FEE SCHEDULE</w:t>
      </w:r>
    </w:p>
    <w:p w:rsidR="001B3287" w:rsidRDefault="001B3287" w:rsidP="00F67BC1">
      <w:pPr>
        <w:widowControl w:val="0"/>
        <w:autoSpaceDE w:val="0"/>
        <w:autoSpaceDN w:val="0"/>
        <w:adjustRightInd w:val="0"/>
        <w:ind w:right="612"/>
        <w:jc w:val="center"/>
      </w:pPr>
      <w:r>
        <w:t>JAMES R. THOMPSON CENTER</w:t>
      </w:r>
    </w:p>
    <w:p w:rsidR="00823E94" w:rsidRDefault="00823E94" w:rsidP="00DA66C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2"/>
        <w:gridCol w:w="4572"/>
      </w:tblGrid>
      <w:tr w:rsidR="00D0114C" w:rsidRPr="00D0114C" w:rsidTr="00F67BC1">
        <w:tblPrEx>
          <w:tblCellMar>
            <w:top w:w="0" w:type="dxa"/>
            <w:bottom w:w="0" w:type="dxa"/>
          </w:tblCellMar>
        </w:tblPrEx>
        <w:tc>
          <w:tcPr>
            <w:tcW w:w="4572" w:type="dxa"/>
          </w:tcPr>
          <w:p w:rsidR="00D0114C" w:rsidRPr="00D0114C" w:rsidRDefault="00D0114C" w:rsidP="00D0114C">
            <w:pPr>
              <w:jc w:val="center"/>
              <w:rPr>
                <w:b/>
                <w:bCs/>
              </w:rPr>
            </w:pPr>
            <w:r w:rsidRPr="00D0114C">
              <w:rPr>
                <w:b/>
                <w:bCs/>
              </w:rPr>
              <w:t>Private/Corporate Organizations</w:t>
            </w:r>
          </w:p>
          <w:p w:rsidR="00D0114C" w:rsidRPr="00D0114C" w:rsidRDefault="00D0114C" w:rsidP="00D0114C">
            <w:pPr>
              <w:spacing w:line="180" w:lineRule="atLeast"/>
              <w:rPr>
                <w:b/>
                <w:bCs/>
              </w:rPr>
            </w:pPr>
          </w:p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Concourse &amp; Atrium Level Special Events: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ind w:left="374"/>
            </w:pPr>
            <w:r w:rsidRPr="00F67BC1">
              <w:t>Base Rent:  $2,500 minimum for</w:t>
            </w:r>
            <w:r w:rsidR="00F67BC1" w:rsidRPr="00F67BC1">
              <w:t xml:space="preserve"> </w:t>
            </w:r>
            <w:r w:rsidRPr="00F67BC1">
              <w:t>250 people or less.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Additional Charge:  $2 per each person over 250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 xml:space="preserve">Monday – Friday </w:t>
            </w:r>
          </w:p>
          <w:p w:rsidR="00D0114C" w:rsidRPr="00F67BC1" w:rsidRDefault="00D0114C" w:rsidP="00F67BC1">
            <w:pPr>
              <w:ind w:left="374"/>
            </w:pPr>
            <w:r w:rsidRPr="00F67BC1">
              <w:t>6:00 p.m. to 1:00 a.m.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Weekends/Holidays</w:t>
            </w:r>
          </w:p>
          <w:p w:rsidR="00D0114C" w:rsidRPr="00F67BC1" w:rsidRDefault="00D0114C" w:rsidP="00F67BC1">
            <w:pPr>
              <w:ind w:left="374"/>
            </w:pPr>
            <w:r w:rsidRPr="00F67BC1">
              <w:t>8:00 a.m. to 1:00 a.m.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Atrium Exhibits: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ind w:left="374"/>
            </w:pPr>
            <w:r w:rsidRPr="00F67BC1">
              <w:t>Base Rent:  $250 per day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Maximum Period:  1 week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Monday – Friday</w:t>
            </w:r>
          </w:p>
          <w:p w:rsidR="00D0114C" w:rsidRPr="00F67BC1" w:rsidRDefault="00D0114C" w:rsidP="00F67BC1">
            <w:pPr>
              <w:ind w:left="374"/>
            </w:pPr>
            <w:r w:rsidRPr="00F67BC1">
              <w:t>8:00 a.m. to 6:00 p.m.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Assembly Hall: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ind w:left="374"/>
            </w:pPr>
            <w:r w:rsidRPr="00F67BC1">
              <w:t>Base Rent:  (2 hour minimum)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Monday – Friday</w:t>
            </w:r>
          </w:p>
          <w:p w:rsidR="00D0114C" w:rsidRPr="00F67BC1" w:rsidRDefault="00D0114C" w:rsidP="00F67BC1">
            <w:pPr>
              <w:ind w:left="374"/>
            </w:pPr>
            <w:r w:rsidRPr="00F67BC1">
              <w:t>8:00 a.m. to 6:00 p.m.</w:t>
            </w:r>
          </w:p>
          <w:p w:rsidR="00D0114C" w:rsidRPr="00F67BC1" w:rsidRDefault="00D0114C" w:rsidP="00F67BC1">
            <w:pPr>
              <w:ind w:left="374"/>
            </w:pPr>
            <w:r w:rsidRPr="00F67BC1">
              <w:t>$200 per hour</w:t>
            </w:r>
          </w:p>
          <w:p w:rsidR="00D0114C" w:rsidRPr="00F67BC1" w:rsidRDefault="00D0114C" w:rsidP="00F67BC1">
            <w:pPr>
              <w:ind w:left="374"/>
            </w:pPr>
            <w:r w:rsidRPr="00F67BC1">
              <w:t>Maximum of $1000 per day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Weekends/Holidays</w:t>
            </w:r>
          </w:p>
          <w:p w:rsidR="00D0114C" w:rsidRPr="00F67BC1" w:rsidRDefault="00D0114C" w:rsidP="00F67BC1">
            <w:pPr>
              <w:ind w:left="374"/>
            </w:pPr>
            <w:r w:rsidRPr="00F67BC1">
              <w:t>8:00 a.m. to 1:00 a.m.</w:t>
            </w:r>
          </w:p>
          <w:p w:rsidR="00D0114C" w:rsidRPr="00F67BC1" w:rsidRDefault="00D0114C" w:rsidP="00F67BC1">
            <w:pPr>
              <w:ind w:left="374"/>
            </w:pPr>
            <w:r w:rsidRPr="00F67BC1">
              <w:t>$300 per hour</w:t>
            </w:r>
          </w:p>
          <w:p w:rsidR="00D0114C" w:rsidRPr="00F67BC1" w:rsidRDefault="00D0114C" w:rsidP="00F67BC1">
            <w:pPr>
              <w:ind w:left="374"/>
            </w:pPr>
            <w:r w:rsidRPr="00F67BC1">
              <w:lastRenderedPageBreak/>
              <w:t>Maximum of $1500 per day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Outdoor Plaza/Covered Arcade: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Base Rent:  $750</w:t>
            </w:r>
          </w:p>
          <w:p w:rsidR="00D0114C" w:rsidRPr="00F67BC1" w:rsidRDefault="00D0114C" w:rsidP="00F67BC1">
            <w:pPr>
              <w:ind w:left="374"/>
            </w:pPr>
          </w:p>
          <w:p w:rsidR="00D0114C" w:rsidRPr="00F67BC1" w:rsidRDefault="00D0114C" w:rsidP="00F67BC1">
            <w:pPr>
              <w:ind w:left="374"/>
            </w:pPr>
            <w:r w:rsidRPr="00F67BC1">
              <w:t>Monday – Friday</w:t>
            </w:r>
          </w:p>
          <w:p w:rsidR="00D0114C" w:rsidRPr="00D0114C" w:rsidRDefault="00D0114C" w:rsidP="00F67BC1">
            <w:pPr>
              <w:ind w:left="374"/>
            </w:pPr>
            <w:r w:rsidRPr="00F67BC1">
              <w:t>8:00 a.m. to 9:00 p.m.</w:t>
            </w:r>
            <w:r w:rsidRPr="00D0114C">
              <w:t xml:space="preserve"> </w:t>
            </w:r>
          </w:p>
          <w:p w:rsidR="00D0114C" w:rsidRPr="00D0114C" w:rsidRDefault="00D0114C" w:rsidP="00D0114C">
            <w:pPr>
              <w:jc w:val="center"/>
            </w:pPr>
          </w:p>
        </w:tc>
        <w:tc>
          <w:tcPr>
            <w:tcW w:w="4572" w:type="dxa"/>
          </w:tcPr>
          <w:p w:rsidR="00D0114C" w:rsidRPr="00F67BC1" w:rsidRDefault="00D0114C" w:rsidP="00F67BC1">
            <w:pPr>
              <w:jc w:val="center"/>
              <w:rPr>
                <w:b/>
              </w:rPr>
            </w:pPr>
            <w:r w:rsidRPr="00F67BC1">
              <w:rPr>
                <w:b/>
              </w:rPr>
              <w:lastRenderedPageBreak/>
              <w:t>Not-For-Profit Organizations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Concourse &amp; Atrium Level Special Events: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ind w:left="405"/>
            </w:pPr>
            <w:r w:rsidRPr="00F67BC1">
              <w:t>Base Rent:  $1,300 minimum for 250 people or less.</w:t>
            </w:r>
          </w:p>
          <w:p w:rsidR="00D0114C" w:rsidRPr="00F67BC1" w:rsidRDefault="00D0114C" w:rsidP="00F67BC1">
            <w:pPr>
              <w:ind w:left="405"/>
            </w:pPr>
          </w:p>
          <w:p w:rsidR="00D0114C" w:rsidRPr="00F67BC1" w:rsidRDefault="00D0114C" w:rsidP="00F67BC1">
            <w:pPr>
              <w:ind w:left="405"/>
            </w:pPr>
            <w:r w:rsidRPr="00F67BC1">
              <w:t>Additional Charge:  $2 per each person over 250</w:t>
            </w:r>
          </w:p>
          <w:p w:rsidR="00D0114C" w:rsidRPr="00F67BC1" w:rsidRDefault="00D0114C" w:rsidP="00F67BC1">
            <w:pPr>
              <w:ind w:left="405"/>
            </w:pPr>
          </w:p>
          <w:p w:rsidR="00D0114C" w:rsidRPr="00F67BC1" w:rsidRDefault="00D0114C" w:rsidP="00F67BC1">
            <w:pPr>
              <w:ind w:left="405"/>
            </w:pPr>
            <w:r w:rsidRPr="00F67BC1">
              <w:t xml:space="preserve">Monday – Friday </w:t>
            </w:r>
          </w:p>
          <w:p w:rsidR="00D0114C" w:rsidRPr="00F67BC1" w:rsidRDefault="00D0114C" w:rsidP="00F67BC1">
            <w:pPr>
              <w:ind w:left="405"/>
            </w:pPr>
            <w:r w:rsidRPr="00F67BC1">
              <w:t>6:00 p.m. to 1:00 a.m.</w:t>
            </w:r>
          </w:p>
          <w:p w:rsidR="00D0114C" w:rsidRPr="00F67BC1" w:rsidRDefault="00D0114C" w:rsidP="00F67BC1">
            <w:pPr>
              <w:ind w:left="405"/>
            </w:pPr>
          </w:p>
          <w:p w:rsidR="00D0114C" w:rsidRPr="00F67BC1" w:rsidRDefault="00D0114C" w:rsidP="00F67BC1">
            <w:pPr>
              <w:ind w:left="405"/>
            </w:pPr>
            <w:r w:rsidRPr="00F67BC1">
              <w:t>Weekends/Holidays</w:t>
            </w:r>
          </w:p>
          <w:p w:rsidR="00D0114C" w:rsidRPr="00F67BC1" w:rsidRDefault="00D0114C" w:rsidP="00F67BC1">
            <w:pPr>
              <w:ind w:left="405"/>
            </w:pPr>
            <w:r w:rsidRPr="00F67BC1">
              <w:t>8:00 a.m. to 1:00 a.m.</w:t>
            </w:r>
          </w:p>
          <w:p w:rsidR="00D0114C" w:rsidRPr="00F67BC1" w:rsidRDefault="00D0114C" w:rsidP="00F67BC1">
            <w:pPr>
              <w:ind w:left="477"/>
            </w:pPr>
          </w:p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Atrium Exhibits: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ind w:left="405"/>
            </w:pPr>
            <w:r w:rsidRPr="00F67BC1">
              <w:t>Base Rent:  $125 per day</w:t>
            </w:r>
          </w:p>
          <w:p w:rsidR="00D0114C" w:rsidRPr="00F67BC1" w:rsidRDefault="00D0114C" w:rsidP="00F67BC1">
            <w:pPr>
              <w:ind w:left="405"/>
            </w:pPr>
          </w:p>
          <w:p w:rsidR="00D0114C" w:rsidRPr="00F67BC1" w:rsidRDefault="00D0114C" w:rsidP="00F67BC1">
            <w:pPr>
              <w:ind w:left="405"/>
            </w:pPr>
            <w:r w:rsidRPr="00F67BC1">
              <w:t>Maximum Period:  1 week</w:t>
            </w:r>
          </w:p>
          <w:p w:rsidR="00D0114C" w:rsidRPr="00F67BC1" w:rsidRDefault="00D0114C" w:rsidP="00F67BC1">
            <w:pPr>
              <w:ind w:left="405"/>
            </w:pPr>
          </w:p>
          <w:p w:rsidR="00D0114C" w:rsidRPr="00F67BC1" w:rsidRDefault="00D0114C" w:rsidP="00F67BC1">
            <w:pPr>
              <w:ind w:left="405"/>
            </w:pPr>
            <w:r w:rsidRPr="00F67BC1">
              <w:t>Monday – Friday</w:t>
            </w:r>
          </w:p>
          <w:p w:rsidR="00D0114C" w:rsidRPr="00F67BC1" w:rsidRDefault="00D0114C" w:rsidP="00F67BC1">
            <w:pPr>
              <w:ind w:left="405"/>
            </w:pPr>
            <w:r w:rsidRPr="00F67BC1">
              <w:t>8:00 a.m. to 6:00 p.m.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Assembly Hall: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ind w:left="387"/>
            </w:pPr>
            <w:r w:rsidRPr="00F67BC1">
              <w:t>Base Rent:  (2 hour minimum)</w:t>
            </w:r>
          </w:p>
          <w:p w:rsidR="00D0114C" w:rsidRPr="00F67BC1" w:rsidRDefault="00D0114C" w:rsidP="00F67BC1">
            <w:pPr>
              <w:ind w:left="387"/>
            </w:pPr>
          </w:p>
          <w:p w:rsidR="00D0114C" w:rsidRPr="00F67BC1" w:rsidRDefault="00D0114C" w:rsidP="00F67BC1">
            <w:pPr>
              <w:ind w:left="387"/>
            </w:pPr>
            <w:r w:rsidRPr="00F67BC1">
              <w:t>Monday – Friday</w:t>
            </w:r>
          </w:p>
          <w:p w:rsidR="00D0114C" w:rsidRPr="00F67BC1" w:rsidRDefault="00D0114C" w:rsidP="00F67BC1">
            <w:pPr>
              <w:ind w:left="387"/>
            </w:pPr>
            <w:r w:rsidRPr="00F67BC1">
              <w:t>8:00 a.m. to 6:00 p.m.</w:t>
            </w:r>
          </w:p>
          <w:p w:rsidR="00D0114C" w:rsidRPr="00F67BC1" w:rsidRDefault="00D0114C" w:rsidP="00F67BC1">
            <w:pPr>
              <w:ind w:left="387"/>
            </w:pPr>
            <w:r w:rsidRPr="00F67BC1">
              <w:t>$175 per hour</w:t>
            </w:r>
          </w:p>
          <w:p w:rsidR="00D0114C" w:rsidRPr="00F67BC1" w:rsidRDefault="00D0114C" w:rsidP="00F67BC1">
            <w:pPr>
              <w:ind w:left="387"/>
            </w:pPr>
            <w:r w:rsidRPr="00F67BC1">
              <w:t>Maximum of $500 per day</w:t>
            </w:r>
          </w:p>
          <w:p w:rsidR="00D0114C" w:rsidRPr="00F67BC1" w:rsidRDefault="00D0114C" w:rsidP="00F67BC1">
            <w:pPr>
              <w:ind w:left="387"/>
            </w:pPr>
          </w:p>
          <w:p w:rsidR="00D0114C" w:rsidRPr="00F67BC1" w:rsidRDefault="00D0114C" w:rsidP="00F67BC1">
            <w:pPr>
              <w:ind w:left="387"/>
            </w:pPr>
            <w:r w:rsidRPr="00F67BC1">
              <w:t>Weekends/Holidays</w:t>
            </w:r>
          </w:p>
          <w:p w:rsidR="00D0114C" w:rsidRPr="00F67BC1" w:rsidRDefault="00D0114C" w:rsidP="00F67BC1">
            <w:pPr>
              <w:ind w:left="387"/>
            </w:pPr>
            <w:r w:rsidRPr="00F67BC1">
              <w:t>8:00 a.m. to 1:00 a.m.</w:t>
            </w:r>
          </w:p>
          <w:p w:rsidR="00D0114C" w:rsidRPr="00F67BC1" w:rsidRDefault="00D0114C" w:rsidP="00F67BC1">
            <w:pPr>
              <w:ind w:left="387"/>
            </w:pPr>
            <w:r w:rsidRPr="00F67BC1">
              <w:t>$250 per hour</w:t>
            </w:r>
          </w:p>
          <w:p w:rsidR="00D0114C" w:rsidRPr="00F67BC1" w:rsidRDefault="00D0114C" w:rsidP="00F67BC1">
            <w:pPr>
              <w:ind w:left="387"/>
            </w:pPr>
            <w:r w:rsidRPr="00F67BC1">
              <w:lastRenderedPageBreak/>
              <w:t>Maximum of $500 per day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rPr>
                <w:b/>
              </w:rPr>
            </w:pPr>
            <w:r w:rsidRPr="00F67BC1">
              <w:rPr>
                <w:b/>
              </w:rPr>
              <w:t>Outdoor Plaza/Covered Arcade:</w:t>
            </w:r>
          </w:p>
          <w:p w:rsidR="00D0114C" w:rsidRPr="00F67BC1" w:rsidRDefault="00D0114C" w:rsidP="00F67BC1"/>
          <w:p w:rsidR="00D0114C" w:rsidRPr="00F67BC1" w:rsidRDefault="00D0114C" w:rsidP="00F67BC1">
            <w:pPr>
              <w:ind w:left="387"/>
            </w:pPr>
            <w:r w:rsidRPr="00F67BC1">
              <w:t>Base Rent:  $300</w:t>
            </w:r>
          </w:p>
          <w:p w:rsidR="00D0114C" w:rsidRPr="00F67BC1" w:rsidRDefault="00D0114C" w:rsidP="00F67BC1">
            <w:pPr>
              <w:ind w:left="387"/>
            </w:pPr>
          </w:p>
          <w:p w:rsidR="00D0114C" w:rsidRPr="00F67BC1" w:rsidRDefault="00D0114C" w:rsidP="00F67BC1">
            <w:pPr>
              <w:ind w:left="387"/>
            </w:pPr>
            <w:r w:rsidRPr="00F67BC1">
              <w:t>Monday – Friday</w:t>
            </w:r>
          </w:p>
          <w:p w:rsidR="00D0114C" w:rsidRPr="00F67BC1" w:rsidRDefault="00D0114C" w:rsidP="00F67BC1">
            <w:pPr>
              <w:ind w:left="387"/>
            </w:pPr>
            <w:r w:rsidRPr="00F67BC1">
              <w:t>8:00 a.m. to 9:00 p.m.</w:t>
            </w:r>
          </w:p>
          <w:p w:rsidR="00D0114C" w:rsidRPr="00D0114C" w:rsidRDefault="00D0114C" w:rsidP="00D0114C"/>
        </w:tc>
      </w:tr>
    </w:tbl>
    <w:p w:rsidR="00D0114C" w:rsidRDefault="00D0114C" w:rsidP="00DA66C7">
      <w:pPr>
        <w:widowControl w:val="0"/>
        <w:autoSpaceDE w:val="0"/>
        <w:autoSpaceDN w:val="0"/>
        <w:adjustRightInd w:val="0"/>
      </w:pPr>
    </w:p>
    <w:p w:rsidR="00F67BC1" w:rsidRDefault="00F67BC1" w:rsidP="00F67BC1">
      <w:pPr>
        <w:widowControl w:val="0"/>
        <w:autoSpaceDE w:val="0"/>
        <w:autoSpaceDN w:val="0"/>
        <w:adjustRightInd w:val="0"/>
        <w:ind w:left="748" w:right="1800"/>
        <w:jc w:val="center"/>
      </w:pPr>
      <w:r w:rsidRPr="00EA506D">
        <w:t>FEE SCHEDULE</w:t>
      </w:r>
    </w:p>
    <w:p w:rsidR="00F67BC1" w:rsidRDefault="00F67BC1" w:rsidP="00F67BC1">
      <w:pPr>
        <w:widowControl w:val="0"/>
        <w:autoSpaceDE w:val="0"/>
        <w:autoSpaceDN w:val="0"/>
        <w:adjustRightInd w:val="0"/>
        <w:ind w:left="748" w:right="1800"/>
        <w:jc w:val="center"/>
      </w:pPr>
      <w:r w:rsidRPr="00EA506D">
        <w:t>OTHER STATE BUILDINGS</w:t>
      </w:r>
    </w:p>
    <w:p w:rsidR="00F67BC1" w:rsidRDefault="00F67BC1" w:rsidP="00DA66C7">
      <w:pPr>
        <w:widowControl w:val="0"/>
        <w:autoSpaceDE w:val="0"/>
        <w:autoSpaceDN w:val="0"/>
        <w:adjustRightInd w:val="0"/>
      </w:pPr>
    </w:p>
    <w:tbl>
      <w:tblPr>
        <w:tblW w:w="0" w:type="auto"/>
        <w:tblInd w:w="846" w:type="dxa"/>
        <w:tblLook w:val="0000" w:firstRow="0" w:lastRow="0" w:firstColumn="0" w:lastColumn="0" w:noHBand="0" w:noVBand="0"/>
      </w:tblPr>
      <w:tblGrid>
        <w:gridCol w:w="3928"/>
        <w:gridCol w:w="3929"/>
      </w:tblGrid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DA66C7">
            <w:r w:rsidRPr="00EA506D">
              <w:t>PRIVATE/CORPORATE:</w:t>
            </w:r>
          </w:p>
        </w:tc>
        <w:tc>
          <w:tcPr>
            <w:tcW w:w="3929" w:type="dxa"/>
          </w:tcPr>
          <w:p w:rsidR="00823E94" w:rsidRPr="00EA506D" w:rsidRDefault="00823E94" w:rsidP="00DA66C7"/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823E94" w:rsidP="00DA66C7"/>
        </w:tc>
        <w:tc>
          <w:tcPr>
            <w:tcW w:w="3929" w:type="dxa"/>
          </w:tcPr>
          <w:p w:rsidR="00823E94" w:rsidRPr="00EA506D" w:rsidRDefault="00823E94" w:rsidP="00DA66C7"/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5E6531">
            <w:pPr>
              <w:ind w:left="187"/>
            </w:pPr>
            <w:r w:rsidRPr="00EA506D">
              <w:t>Auditorium</w:t>
            </w:r>
          </w:p>
        </w:tc>
        <w:tc>
          <w:tcPr>
            <w:tcW w:w="3929" w:type="dxa"/>
          </w:tcPr>
          <w:p w:rsidR="00823E94" w:rsidRPr="00EA506D" w:rsidRDefault="0057259E" w:rsidP="00DA66C7">
            <w:r w:rsidRPr="00EA506D">
              <w:t>$50/$57.50 per hour</w:t>
            </w:r>
          </w:p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5E6531">
            <w:pPr>
              <w:ind w:left="187"/>
            </w:pPr>
            <w:r w:rsidRPr="00EA506D">
              <w:t>Dining Room and/or Patio**</w:t>
            </w:r>
          </w:p>
        </w:tc>
        <w:tc>
          <w:tcPr>
            <w:tcW w:w="3929" w:type="dxa"/>
          </w:tcPr>
          <w:p w:rsidR="00823E94" w:rsidRPr="00EA506D" w:rsidRDefault="0057259E" w:rsidP="00DA66C7">
            <w:r w:rsidRPr="00EA506D">
              <w:t>$300/$345 maximum</w:t>
            </w:r>
          </w:p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5E6531">
            <w:pPr>
              <w:ind w:left="187"/>
            </w:pPr>
            <w:r w:rsidRPr="00EA506D">
              <w:t>Large Conference Room</w:t>
            </w:r>
          </w:p>
        </w:tc>
        <w:tc>
          <w:tcPr>
            <w:tcW w:w="3929" w:type="dxa"/>
          </w:tcPr>
          <w:p w:rsidR="00823E94" w:rsidRPr="00EA506D" w:rsidRDefault="00823E94" w:rsidP="00DA66C7"/>
        </w:tc>
      </w:tr>
      <w:tr w:rsidR="00644D83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644D83" w:rsidRPr="00EA506D" w:rsidRDefault="00644D83" w:rsidP="00681DF2">
            <w:pPr>
              <w:ind w:firstLine="187"/>
            </w:pPr>
          </w:p>
        </w:tc>
        <w:tc>
          <w:tcPr>
            <w:tcW w:w="3929" w:type="dxa"/>
          </w:tcPr>
          <w:p w:rsidR="00644D83" w:rsidRPr="00EA506D" w:rsidRDefault="00644D83" w:rsidP="00DA66C7"/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681DF2" w:rsidP="00681DF2">
            <w:pPr>
              <w:ind w:firstLine="187"/>
            </w:pPr>
            <w:r w:rsidRPr="00EA506D">
              <w:t>Small</w:t>
            </w:r>
            <w:r w:rsidR="0057259E" w:rsidRPr="00EA506D">
              <w:t xml:space="preserve"> Conference Room</w:t>
            </w:r>
          </w:p>
        </w:tc>
        <w:tc>
          <w:tcPr>
            <w:tcW w:w="3929" w:type="dxa"/>
          </w:tcPr>
          <w:p w:rsidR="00823E94" w:rsidRPr="00EA506D" w:rsidRDefault="0057259E" w:rsidP="00DA66C7">
            <w:r w:rsidRPr="00EA506D">
              <w:t>$25/$28.75 per hour</w:t>
            </w:r>
          </w:p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823E94" w:rsidP="00DA66C7"/>
        </w:tc>
        <w:tc>
          <w:tcPr>
            <w:tcW w:w="3929" w:type="dxa"/>
          </w:tcPr>
          <w:p w:rsidR="00823E94" w:rsidRPr="00EA506D" w:rsidRDefault="0057259E" w:rsidP="00DA66C7">
            <w:r w:rsidRPr="00EA506D">
              <w:t>$125/$143.75 maximum</w:t>
            </w:r>
          </w:p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823E94" w:rsidP="00DA66C7"/>
        </w:tc>
        <w:tc>
          <w:tcPr>
            <w:tcW w:w="3929" w:type="dxa"/>
          </w:tcPr>
          <w:p w:rsidR="00823E94" w:rsidRPr="00EA506D" w:rsidRDefault="00823E94" w:rsidP="00DA66C7"/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DA66C7">
            <w:r w:rsidRPr="00EA506D">
              <w:t>STATE AGENCIES:</w:t>
            </w:r>
          </w:p>
        </w:tc>
        <w:tc>
          <w:tcPr>
            <w:tcW w:w="3929" w:type="dxa"/>
          </w:tcPr>
          <w:p w:rsidR="00823E94" w:rsidRPr="00EA506D" w:rsidRDefault="00823E94" w:rsidP="00DA66C7"/>
        </w:tc>
      </w:tr>
      <w:tr w:rsidR="000C557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0C5574" w:rsidRPr="00EA506D" w:rsidRDefault="000C5574" w:rsidP="00DA66C7"/>
        </w:tc>
        <w:tc>
          <w:tcPr>
            <w:tcW w:w="3929" w:type="dxa"/>
          </w:tcPr>
          <w:p w:rsidR="000C5574" w:rsidRPr="00EA506D" w:rsidRDefault="000C5574" w:rsidP="00DA66C7"/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5E6531">
            <w:pPr>
              <w:ind w:firstLine="187"/>
            </w:pPr>
            <w:r w:rsidRPr="00EA506D">
              <w:t>Auditorium</w:t>
            </w:r>
          </w:p>
        </w:tc>
        <w:tc>
          <w:tcPr>
            <w:tcW w:w="3929" w:type="dxa"/>
          </w:tcPr>
          <w:p w:rsidR="00823E94" w:rsidRPr="00EA506D" w:rsidRDefault="0057259E" w:rsidP="00DA66C7">
            <w:r w:rsidRPr="00EA506D">
              <w:t>No charge</w:t>
            </w:r>
          </w:p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5E6531">
            <w:pPr>
              <w:ind w:firstLine="187"/>
            </w:pPr>
            <w:r w:rsidRPr="00EA506D">
              <w:t>Dining Room and/or Patio</w:t>
            </w:r>
          </w:p>
        </w:tc>
        <w:tc>
          <w:tcPr>
            <w:tcW w:w="3929" w:type="dxa"/>
          </w:tcPr>
          <w:p w:rsidR="00823E94" w:rsidRPr="00EA506D" w:rsidRDefault="00823E94" w:rsidP="00DA66C7"/>
        </w:tc>
      </w:tr>
      <w:tr w:rsidR="00823E94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823E94" w:rsidRPr="00EA506D" w:rsidRDefault="0057259E" w:rsidP="005E6531">
            <w:pPr>
              <w:ind w:firstLine="187"/>
            </w:pPr>
            <w:r w:rsidRPr="00EA506D">
              <w:t>Large Conference Room</w:t>
            </w:r>
          </w:p>
        </w:tc>
        <w:tc>
          <w:tcPr>
            <w:tcW w:w="3929" w:type="dxa"/>
          </w:tcPr>
          <w:p w:rsidR="00823E94" w:rsidRPr="00EA506D" w:rsidRDefault="00823E94" w:rsidP="00DA66C7"/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E6531" w:rsidP="005E6531">
            <w:pPr>
              <w:ind w:firstLine="187"/>
            </w:pPr>
            <w:r w:rsidRPr="00EA506D">
              <w:t>Small Conference Room</w:t>
            </w:r>
          </w:p>
        </w:tc>
        <w:tc>
          <w:tcPr>
            <w:tcW w:w="3929" w:type="dxa"/>
          </w:tcPr>
          <w:p w:rsidR="0057259E" w:rsidRPr="00EA506D" w:rsidRDefault="0057259E" w:rsidP="00DA66C7"/>
        </w:tc>
      </w:tr>
      <w:tr w:rsidR="005E6531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E6531" w:rsidRPr="00EA506D" w:rsidRDefault="005E6531" w:rsidP="005E6531">
            <w:pPr>
              <w:ind w:firstLine="187"/>
            </w:pPr>
          </w:p>
        </w:tc>
        <w:tc>
          <w:tcPr>
            <w:tcW w:w="3929" w:type="dxa"/>
          </w:tcPr>
          <w:p w:rsidR="005E6531" w:rsidRPr="00EA506D" w:rsidRDefault="005E6531" w:rsidP="00DA66C7"/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DA66C7">
            <w:r w:rsidRPr="00EA506D">
              <w:t>EQUIPMENT AVAILABLE:</w:t>
            </w:r>
          </w:p>
        </w:tc>
        <w:tc>
          <w:tcPr>
            <w:tcW w:w="3929" w:type="dxa"/>
          </w:tcPr>
          <w:p w:rsidR="0057259E" w:rsidRPr="00EA506D" w:rsidRDefault="0057259E" w:rsidP="00DA66C7"/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DA66C7"/>
        </w:tc>
        <w:tc>
          <w:tcPr>
            <w:tcW w:w="3929" w:type="dxa"/>
          </w:tcPr>
          <w:p w:rsidR="0057259E" w:rsidRPr="00EA506D" w:rsidRDefault="0057259E" w:rsidP="00DA66C7"/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5E6531">
            <w:pPr>
              <w:ind w:firstLine="187"/>
            </w:pPr>
            <w:r w:rsidRPr="00EA506D">
              <w:t>Overhead Projector (2)</w:t>
            </w:r>
          </w:p>
        </w:tc>
        <w:tc>
          <w:tcPr>
            <w:tcW w:w="3929" w:type="dxa"/>
          </w:tcPr>
          <w:p w:rsidR="0057259E" w:rsidRPr="00EA506D" w:rsidRDefault="0057259E" w:rsidP="00DA66C7">
            <w:r w:rsidRPr="00EA506D">
              <w:t>$10</w:t>
            </w:r>
          </w:p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5E6531">
            <w:pPr>
              <w:ind w:firstLine="187"/>
            </w:pPr>
            <w:r w:rsidRPr="00EA506D">
              <w:t>52" TV &amp; VCR</w:t>
            </w:r>
          </w:p>
        </w:tc>
        <w:tc>
          <w:tcPr>
            <w:tcW w:w="3929" w:type="dxa"/>
          </w:tcPr>
          <w:p w:rsidR="0057259E" w:rsidRPr="00EA506D" w:rsidRDefault="0057259E" w:rsidP="00DA66C7">
            <w:r w:rsidRPr="00EA506D">
              <w:t>$10</w:t>
            </w:r>
          </w:p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5E6531">
            <w:pPr>
              <w:ind w:firstLine="187"/>
            </w:pPr>
            <w:r w:rsidRPr="00EA506D">
              <w:t>35 mm Slide Projector</w:t>
            </w:r>
          </w:p>
        </w:tc>
        <w:tc>
          <w:tcPr>
            <w:tcW w:w="3929" w:type="dxa"/>
          </w:tcPr>
          <w:p w:rsidR="0057259E" w:rsidRPr="00EA506D" w:rsidRDefault="0057259E" w:rsidP="00DA66C7">
            <w:r w:rsidRPr="00EA506D">
              <w:t>$10</w:t>
            </w:r>
          </w:p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5E6531">
            <w:pPr>
              <w:ind w:firstLine="187"/>
            </w:pPr>
            <w:r w:rsidRPr="00EA506D">
              <w:t>55 Cup Coffee Maker (2)</w:t>
            </w:r>
          </w:p>
        </w:tc>
        <w:tc>
          <w:tcPr>
            <w:tcW w:w="3929" w:type="dxa"/>
          </w:tcPr>
          <w:p w:rsidR="0057259E" w:rsidRPr="00EA506D" w:rsidRDefault="0057259E" w:rsidP="00DA66C7">
            <w:r w:rsidRPr="00EA506D">
              <w:t>No Charge</w:t>
            </w:r>
          </w:p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DA66C7"/>
        </w:tc>
        <w:tc>
          <w:tcPr>
            <w:tcW w:w="3929" w:type="dxa"/>
          </w:tcPr>
          <w:p w:rsidR="0057259E" w:rsidRPr="00EA506D" w:rsidRDefault="0057259E" w:rsidP="00DA66C7">
            <w:r w:rsidRPr="00EA506D">
              <w:t>User supplies full coffee service</w:t>
            </w:r>
          </w:p>
        </w:tc>
      </w:tr>
    </w:tbl>
    <w:p w:rsidR="00F67BC1" w:rsidRDefault="00F67BC1" w:rsidP="00F67BC1">
      <w:pPr>
        <w:ind w:left="855"/>
      </w:pPr>
    </w:p>
    <w:p w:rsidR="00F67BC1" w:rsidRDefault="00F67BC1" w:rsidP="00F67BC1">
      <w:pPr>
        <w:ind w:left="855"/>
      </w:pPr>
      <w:r w:rsidRPr="00EA506D">
        <w:t>All equipment must be returned in same condition received.</w:t>
      </w:r>
    </w:p>
    <w:p w:rsidR="00CF3105" w:rsidRDefault="00CF3105" w:rsidP="00F67BC1">
      <w:pPr>
        <w:ind w:left="855"/>
      </w:pPr>
    </w:p>
    <w:p w:rsidR="00F67BC1" w:rsidRDefault="00F67BC1" w:rsidP="00F67BC1">
      <w:pPr>
        <w:ind w:left="855"/>
      </w:pPr>
      <w:r w:rsidRPr="00EA506D">
        <w:t>State agencies are not charged for equipment use.</w:t>
      </w:r>
    </w:p>
    <w:p w:rsidR="00CF3105" w:rsidRDefault="00CF3105" w:rsidP="00F67BC1">
      <w:pPr>
        <w:ind w:left="855"/>
      </w:pPr>
    </w:p>
    <w:p w:rsidR="00F67BC1" w:rsidRDefault="00F67BC1" w:rsidP="00F67BC1">
      <w:pPr>
        <w:ind w:left="855"/>
      </w:pPr>
      <w:r w:rsidRPr="00EA506D">
        <w:t>**Additional $100/$115 fee for this space when attendance exceeds 200.</w:t>
      </w:r>
    </w:p>
    <w:p w:rsidR="00F67BC1" w:rsidRDefault="00F67BC1" w:rsidP="00F67BC1">
      <w:pPr>
        <w:ind w:left="855"/>
      </w:pPr>
    </w:p>
    <w:p w:rsidR="00F67BC1" w:rsidRDefault="00F67BC1" w:rsidP="00F67BC1">
      <w:pPr>
        <w:ind w:left="855"/>
      </w:pPr>
      <w:r w:rsidRPr="00EA506D">
        <w:t>CLEANING</w:t>
      </w:r>
    </w:p>
    <w:p w:rsidR="00F67BC1" w:rsidRDefault="00F67BC1" w:rsidP="00F67BC1">
      <w:pPr>
        <w:ind w:left="855"/>
      </w:pPr>
    </w:p>
    <w:p w:rsidR="00F67BC1" w:rsidRDefault="00F67BC1" w:rsidP="00F67BC1">
      <w:pPr>
        <w:ind w:left="855"/>
      </w:pPr>
      <w:r w:rsidRPr="00EA506D">
        <w:lastRenderedPageBreak/>
        <w:t>All after hours user groups will be charged a cleaning fee based on attendance, should the condition of the space used require it.</w:t>
      </w:r>
    </w:p>
    <w:p w:rsidR="00F67BC1" w:rsidRDefault="00F67BC1" w:rsidP="00F67BC1">
      <w:pPr>
        <w:ind w:left="855"/>
      </w:pPr>
    </w:p>
    <w:tbl>
      <w:tblPr>
        <w:tblW w:w="0" w:type="auto"/>
        <w:tblInd w:w="846" w:type="dxa"/>
        <w:tblLook w:val="0000" w:firstRow="0" w:lastRow="0" w:firstColumn="0" w:lastColumn="0" w:noHBand="0" w:noVBand="0"/>
      </w:tblPr>
      <w:tblGrid>
        <w:gridCol w:w="3928"/>
        <w:gridCol w:w="3929"/>
      </w:tblGrid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5E6531">
            <w:pPr>
              <w:ind w:firstLine="187"/>
            </w:pPr>
            <w:r w:rsidRPr="00EA506D">
              <w:t>Under 100</w:t>
            </w:r>
          </w:p>
        </w:tc>
        <w:tc>
          <w:tcPr>
            <w:tcW w:w="3929" w:type="dxa"/>
          </w:tcPr>
          <w:p w:rsidR="0057259E" w:rsidRPr="00EA506D" w:rsidRDefault="0057259E" w:rsidP="00DA66C7">
            <w:r w:rsidRPr="00EA506D">
              <w:t>$25/$28.75</w:t>
            </w:r>
          </w:p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5E6531">
            <w:pPr>
              <w:ind w:firstLine="187"/>
            </w:pPr>
            <w:r w:rsidRPr="00EA506D">
              <w:t>100-200</w:t>
            </w:r>
          </w:p>
        </w:tc>
        <w:tc>
          <w:tcPr>
            <w:tcW w:w="3929" w:type="dxa"/>
          </w:tcPr>
          <w:p w:rsidR="0057259E" w:rsidRPr="00EA506D" w:rsidRDefault="0057259E" w:rsidP="00DA66C7">
            <w:r w:rsidRPr="00EA506D">
              <w:t>$50/$57.50</w:t>
            </w:r>
          </w:p>
        </w:tc>
      </w:tr>
      <w:tr w:rsidR="0057259E" w:rsidRPr="00EA506D" w:rsidTr="00F67BC1">
        <w:tblPrEx>
          <w:tblCellMar>
            <w:top w:w="0" w:type="dxa"/>
            <w:bottom w:w="0" w:type="dxa"/>
          </w:tblCellMar>
        </w:tblPrEx>
        <w:tc>
          <w:tcPr>
            <w:tcW w:w="3928" w:type="dxa"/>
          </w:tcPr>
          <w:p w:rsidR="0057259E" w:rsidRPr="00EA506D" w:rsidRDefault="0057259E" w:rsidP="005E6531">
            <w:pPr>
              <w:ind w:firstLine="187"/>
            </w:pPr>
            <w:r w:rsidRPr="00EA506D">
              <w:t>Over 200</w:t>
            </w:r>
          </w:p>
        </w:tc>
        <w:tc>
          <w:tcPr>
            <w:tcW w:w="3929" w:type="dxa"/>
          </w:tcPr>
          <w:p w:rsidR="0057259E" w:rsidRPr="00EA506D" w:rsidRDefault="0057259E" w:rsidP="00DA66C7">
            <w:r w:rsidRPr="00EA506D">
              <w:t>$75/$86.25</w:t>
            </w:r>
          </w:p>
        </w:tc>
      </w:tr>
    </w:tbl>
    <w:p w:rsidR="00F67BC1" w:rsidRDefault="00F67BC1"/>
    <w:p w:rsidR="00F67BC1" w:rsidRDefault="00F67BC1" w:rsidP="00F67BC1">
      <w:pPr>
        <w:ind w:left="748"/>
        <w:jc w:val="center"/>
      </w:pPr>
      <w:r w:rsidRPr="00EA506D">
        <w:t>PROCEDURES AND REGULATIONS</w:t>
      </w:r>
    </w:p>
    <w:p w:rsidR="00F67BC1" w:rsidRDefault="00F67BC1" w:rsidP="00CF3105">
      <w:pPr>
        <w:ind w:left="855"/>
      </w:pPr>
    </w:p>
    <w:p w:rsidR="00CF3105" w:rsidRDefault="00CF3105" w:rsidP="00CF3105">
      <w:pPr>
        <w:ind w:left="855"/>
      </w:pPr>
      <w:r w:rsidRPr="00EA506D">
        <w:t>A tentative hold may be placed on space via telephone.</w:t>
      </w:r>
    </w:p>
    <w:p w:rsidR="00CF3105" w:rsidRDefault="00CF3105" w:rsidP="00CF3105">
      <w:pPr>
        <w:ind w:left="855"/>
      </w:pPr>
    </w:p>
    <w:p w:rsidR="00CF3105" w:rsidRDefault="00CF3105" w:rsidP="00CF3105">
      <w:pPr>
        <w:ind w:left="855"/>
      </w:pPr>
      <w:r w:rsidRPr="00EA506D">
        <w:t>Permanent hold on space must be done by letter of request from user group.</w:t>
      </w:r>
    </w:p>
    <w:p w:rsidR="00CF3105" w:rsidRDefault="00CF3105" w:rsidP="00CF3105">
      <w:pPr>
        <w:ind w:left="855"/>
      </w:pPr>
    </w:p>
    <w:p w:rsidR="00CF3105" w:rsidRDefault="00CF3105" w:rsidP="00CF3105">
      <w:pPr>
        <w:ind w:left="855"/>
      </w:pPr>
      <w:r w:rsidRPr="00EA506D">
        <w:t>All non-State user groups must show proof of $1,000,000 liability insurance coverage for after hours events.</w:t>
      </w:r>
    </w:p>
    <w:p w:rsidR="00CF3105" w:rsidRDefault="00CF3105" w:rsidP="00CF3105">
      <w:pPr>
        <w:ind w:left="855"/>
      </w:pPr>
    </w:p>
    <w:p w:rsidR="00CF3105" w:rsidRDefault="00CF3105" w:rsidP="00CF3105">
      <w:pPr>
        <w:ind w:left="855"/>
      </w:pPr>
      <w:r w:rsidRPr="00EA506D">
        <w:t>EVENT HOURS:</w:t>
      </w:r>
    </w:p>
    <w:p w:rsidR="00CF3105" w:rsidRDefault="00CF3105" w:rsidP="00CF3105">
      <w:pPr>
        <w:ind w:left="855"/>
      </w:pPr>
    </w:p>
    <w:tbl>
      <w:tblPr>
        <w:tblW w:w="0" w:type="auto"/>
        <w:tblInd w:w="1611" w:type="dxa"/>
        <w:tblLook w:val="0000" w:firstRow="0" w:lastRow="0" w:firstColumn="0" w:lastColumn="0" w:noHBand="0" w:noVBand="0"/>
      </w:tblPr>
      <w:tblGrid>
        <w:gridCol w:w="2862"/>
        <w:gridCol w:w="2862"/>
      </w:tblGrid>
      <w:tr w:rsidR="0057259E" w:rsidRPr="00EA506D" w:rsidTr="00CF3105">
        <w:tblPrEx>
          <w:tblCellMar>
            <w:top w:w="0" w:type="dxa"/>
            <w:bottom w:w="0" w:type="dxa"/>
          </w:tblCellMar>
        </w:tblPrEx>
        <w:tc>
          <w:tcPr>
            <w:tcW w:w="2862" w:type="dxa"/>
          </w:tcPr>
          <w:p w:rsidR="0057259E" w:rsidRPr="00EA506D" w:rsidRDefault="0057259E" w:rsidP="0057259E">
            <w:r w:rsidRPr="00EA506D">
              <w:t xml:space="preserve">Monday </w:t>
            </w:r>
            <w:r w:rsidR="00CF3105">
              <w:t>–</w:t>
            </w:r>
            <w:r w:rsidRPr="00EA506D">
              <w:t xml:space="preserve"> Friday</w:t>
            </w:r>
            <w:r w:rsidR="00681DF2" w:rsidRPr="00EA506D">
              <w:t>:</w:t>
            </w:r>
          </w:p>
        </w:tc>
        <w:tc>
          <w:tcPr>
            <w:tcW w:w="2862" w:type="dxa"/>
          </w:tcPr>
          <w:p w:rsidR="0057259E" w:rsidRPr="00EA506D" w:rsidRDefault="0057259E" w:rsidP="0057259E">
            <w:r w:rsidRPr="00EA506D">
              <w:t xml:space="preserve">5:00 p.m. </w:t>
            </w:r>
            <w:r w:rsidR="00CF3105">
              <w:t>–</w:t>
            </w:r>
            <w:r w:rsidR="00681DF2" w:rsidRPr="00EA506D">
              <w:t xml:space="preserve"> </w:t>
            </w:r>
            <w:r w:rsidRPr="00EA506D">
              <w:t>1:00 a.m.</w:t>
            </w:r>
          </w:p>
        </w:tc>
      </w:tr>
      <w:tr w:rsidR="0057259E" w:rsidRPr="00EA506D" w:rsidTr="00CF3105">
        <w:tblPrEx>
          <w:tblCellMar>
            <w:top w:w="0" w:type="dxa"/>
            <w:bottom w:w="0" w:type="dxa"/>
          </w:tblCellMar>
        </w:tblPrEx>
        <w:tc>
          <w:tcPr>
            <w:tcW w:w="2862" w:type="dxa"/>
          </w:tcPr>
          <w:p w:rsidR="0057259E" w:rsidRPr="00EA506D" w:rsidRDefault="0057259E" w:rsidP="0057259E">
            <w:r w:rsidRPr="00EA506D">
              <w:t>Saturday &amp; Sunday</w:t>
            </w:r>
            <w:r w:rsidR="00681DF2" w:rsidRPr="00EA506D">
              <w:t>:</w:t>
            </w:r>
          </w:p>
        </w:tc>
        <w:tc>
          <w:tcPr>
            <w:tcW w:w="2862" w:type="dxa"/>
          </w:tcPr>
          <w:p w:rsidR="0057259E" w:rsidRPr="00EA506D" w:rsidRDefault="0057259E" w:rsidP="0057259E">
            <w:r w:rsidRPr="00EA506D">
              <w:t xml:space="preserve">8:00 a.m. </w:t>
            </w:r>
            <w:r w:rsidR="00CF3105">
              <w:t>–</w:t>
            </w:r>
            <w:r w:rsidR="00681DF2" w:rsidRPr="00EA506D">
              <w:t xml:space="preserve"> </w:t>
            </w:r>
            <w:r w:rsidRPr="00EA506D">
              <w:t>1:00 a.m.</w:t>
            </w:r>
          </w:p>
        </w:tc>
      </w:tr>
    </w:tbl>
    <w:p w:rsidR="00CF3105" w:rsidRDefault="00CF3105" w:rsidP="00CF3105">
      <w:pPr>
        <w:ind w:left="855"/>
      </w:pPr>
    </w:p>
    <w:p w:rsidR="00CF3105" w:rsidRDefault="00CF3105" w:rsidP="00CF3105">
      <w:pPr>
        <w:ind w:left="855"/>
      </w:pPr>
      <w:r w:rsidRPr="00EA506D">
        <w:t>FINALIZING EVENT:</w:t>
      </w:r>
    </w:p>
    <w:p w:rsidR="00CF3105" w:rsidRDefault="00CF3105" w:rsidP="00CF3105">
      <w:pPr>
        <w:ind w:left="855"/>
      </w:pPr>
    </w:p>
    <w:p w:rsidR="00CF3105" w:rsidRDefault="00CF3105" w:rsidP="00CF3105">
      <w:pPr>
        <w:ind w:left="855"/>
      </w:pPr>
      <w:r w:rsidRPr="00EA506D">
        <w:t>Meeting between building staff and user group to take place 1 month prior to event.</w:t>
      </w:r>
    </w:p>
    <w:p w:rsidR="00CF3105" w:rsidRDefault="00CF3105" w:rsidP="00CF3105">
      <w:pPr>
        <w:ind w:left="855"/>
      </w:pPr>
    </w:p>
    <w:p w:rsidR="00CF3105" w:rsidRDefault="00CF3105" w:rsidP="00CF3105">
      <w:pPr>
        <w:ind w:left="855"/>
      </w:pPr>
      <w:r w:rsidRPr="00EA506D">
        <w:t>Signed contract, certificate of insurance, and check for full amount due 2 weeks prior to event.</w:t>
      </w:r>
    </w:p>
    <w:p w:rsidR="00983557" w:rsidRDefault="00983557" w:rsidP="00DA66C7">
      <w:pPr>
        <w:widowControl w:val="0"/>
        <w:autoSpaceDE w:val="0"/>
        <w:autoSpaceDN w:val="0"/>
        <w:adjustRightInd w:val="0"/>
      </w:pPr>
    </w:p>
    <w:p w:rsidR="00D0114C" w:rsidRPr="00D55B37" w:rsidRDefault="00D0114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73674">
        <w:t>14094</w:t>
      </w:r>
      <w:r w:rsidRPr="00D55B37">
        <w:t xml:space="preserve">, effective </w:t>
      </w:r>
      <w:r w:rsidR="00273674">
        <w:t>August 10, 2006</w:t>
      </w:r>
      <w:r w:rsidRPr="00D55B37">
        <w:t>)</w:t>
      </w:r>
    </w:p>
    <w:sectPr w:rsidR="00D0114C" w:rsidRPr="00D55B37" w:rsidSect="00DA66C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1AD"/>
    <w:rsid w:val="00005E9C"/>
    <w:rsid w:val="00017263"/>
    <w:rsid w:val="000655B4"/>
    <w:rsid w:val="000710AF"/>
    <w:rsid w:val="000A14F5"/>
    <w:rsid w:val="000C5574"/>
    <w:rsid w:val="00110B4E"/>
    <w:rsid w:val="0014272A"/>
    <w:rsid w:val="001B3287"/>
    <w:rsid w:val="001C3A02"/>
    <w:rsid w:val="00232BF4"/>
    <w:rsid w:val="0024203F"/>
    <w:rsid w:val="002515C5"/>
    <w:rsid w:val="00273674"/>
    <w:rsid w:val="002843FE"/>
    <w:rsid w:val="002B6DAC"/>
    <w:rsid w:val="003A5EB3"/>
    <w:rsid w:val="00412106"/>
    <w:rsid w:val="004B2593"/>
    <w:rsid w:val="005105AC"/>
    <w:rsid w:val="005222A9"/>
    <w:rsid w:val="00532A4E"/>
    <w:rsid w:val="00561ED1"/>
    <w:rsid w:val="0057259E"/>
    <w:rsid w:val="005D2AB7"/>
    <w:rsid w:val="005E6531"/>
    <w:rsid w:val="00636C8C"/>
    <w:rsid w:val="00644D83"/>
    <w:rsid w:val="00681DF2"/>
    <w:rsid w:val="007E7907"/>
    <w:rsid w:val="008102AF"/>
    <w:rsid w:val="00823E94"/>
    <w:rsid w:val="008D23F7"/>
    <w:rsid w:val="00915886"/>
    <w:rsid w:val="00952D4C"/>
    <w:rsid w:val="00983557"/>
    <w:rsid w:val="009A473D"/>
    <w:rsid w:val="009D14BC"/>
    <w:rsid w:val="00A93F6B"/>
    <w:rsid w:val="00AE04A8"/>
    <w:rsid w:val="00BF5284"/>
    <w:rsid w:val="00C851D1"/>
    <w:rsid w:val="00CF3105"/>
    <w:rsid w:val="00D0114C"/>
    <w:rsid w:val="00DA61AD"/>
    <w:rsid w:val="00DA66C7"/>
    <w:rsid w:val="00DE3666"/>
    <w:rsid w:val="00DF0A03"/>
    <w:rsid w:val="00DF5494"/>
    <w:rsid w:val="00E77248"/>
    <w:rsid w:val="00EA506D"/>
    <w:rsid w:val="00F01DA3"/>
    <w:rsid w:val="00F67BC1"/>
    <w:rsid w:val="00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D0114C"/>
    <w:pPr>
      <w:keepNext/>
      <w:spacing w:line="180" w:lineRule="atLeast"/>
      <w:ind w:left="432"/>
      <w:outlineLvl w:val="3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10AF"/>
  </w:style>
  <w:style w:type="paragraph" w:styleId="BodyText">
    <w:name w:val="Body Text"/>
    <w:basedOn w:val="Normal"/>
    <w:rsid w:val="00D0114C"/>
    <w:pPr>
      <w:jc w:val="center"/>
    </w:pPr>
    <w:rPr>
      <w:rFonts w:ascii="Arial Narrow" w:hAnsi="Arial Narrow"/>
      <w:sz w:val="20"/>
    </w:rPr>
  </w:style>
  <w:style w:type="paragraph" w:styleId="BodyText3">
    <w:name w:val="Body Text 3"/>
    <w:basedOn w:val="Normal"/>
    <w:rsid w:val="00D0114C"/>
    <w:pPr>
      <w:spacing w:line="180" w:lineRule="atLeast"/>
    </w:pPr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D0114C"/>
    <w:pPr>
      <w:keepNext/>
      <w:spacing w:line="180" w:lineRule="atLeast"/>
      <w:ind w:left="432"/>
      <w:outlineLvl w:val="3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10AF"/>
  </w:style>
  <w:style w:type="paragraph" w:styleId="BodyText">
    <w:name w:val="Body Text"/>
    <w:basedOn w:val="Normal"/>
    <w:rsid w:val="00D0114C"/>
    <w:pPr>
      <w:jc w:val="center"/>
    </w:pPr>
    <w:rPr>
      <w:rFonts w:ascii="Arial Narrow" w:hAnsi="Arial Narrow"/>
      <w:sz w:val="20"/>
    </w:rPr>
  </w:style>
  <w:style w:type="paragraph" w:styleId="BodyText3">
    <w:name w:val="Body Text 3"/>
    <w:basedOn w:val="Normal"/>
    <w:rsid w:val="00D0114C"/>
    <w:pPr>
      <w:spacing w:line="180" w:lineRule="atLeast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MessingerRR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