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7FB8" w:rsidRDefault="00CA7FB8" w:rsidP="00CA7FB8">
      <w:pPr>
        <w:widowControl w:val="0"/>
        <w:autoSpaceDE w:val="0"/>
        <w:autoSpaceDN w:val="0"/>
        <w:adjustRightInd w:val="0"/>
      </w:pPr>
      <w:bookmarkStart w:id="0" w:name="_GoBack"/>
      <w:bookmarkEnd w:id="0"/>
    </w:p>
    <w:p w:rsidR="00CA7FB8" w:rsidRDefault="00CA7FB8" w:rsidP="00CA7FB8">
      <w:pPr>
        <w:widowControl w:val="0"/>
        <w:autoSpaceDE w:val="0"/>
        <w:autoSpaceDN w:val="0"/>
        <w:adjustRightInd w:val="0"/>
      </w:pPr>
      <w:r>
        <w:rPr>
          <w:b/>
          <w:bCs/>
        </w:rPr>
        <w:t>Section 5000.600  Excess Real Property Defined</w:t>
      </w:r>
      <w:r>
        <w:t xml:space="preserve"> </w:t>
      </w:r>
    </w:p>
    <w:p w:rsidR="00CA7FB8" w:rsidRDefault="00CA7FB8" w:rsidP="00CA7FB8">
      <w:pPr>
        <w:widowControl w:val="0"/>
        <w:autoSpaceDE w:val="0"/>
        <w:autoSpaceDN w:val="0"/>
        <w:adjustRightInd w:val="0"/>
      </w:pPr>
    </w:p>
    <w:p w:rsidR="00CA7FB8" w:rsidRDefault="00CA7FB8" w:rsidP="00CA7FB8">
      <w:pPr>
        <w:widowControl w:val="0"/>
        <w:autoSpaceDE w:val="0"/>
        <w:autoSpaceDN w:val="0"/>
        <w:adjustRightInd w:val="0"/>
      </w:pPr>
      <w:r>
        <w:t xml:space="preserve">Excess property is that State-owned or controlled real property which has no present program need by the holding agency.  Such property may nevertheless be beneficial to the State and should not be permanently disposed of.  Excess property may consist of unused or underutilized office or storage space, buffer zones or greenbelts around State buildings, or farm or other lands needed for possible future expansion. </w:t>
      </w:r>
    </w:p>
    <w:sectPr w:rsidR="00CA7FB8" w:rsidSect="00CA7FB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A7FB8"/>
    <w:rsid w:val="005C3366"/>
    <w:rsid w:val="008F16B0"/>
    <w:rsid w:val="00BC6B5F"/>
    <w:rsid w:val="00BF6F93"/>
    <w:rsid w:val="00CA7F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398</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5000</vt:lpstr>
    </vt:vector>
  </TitlesOfParts>
  <Company>State of Illinois</Company>
  <LinksUpToDate>false</LinksUpToDate>
  <CharactersWithSpaces>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5000</dc:title>
  <dc:subject/>
  <dc:creator>Illinois General Assembly</dc:creator>
  <cp:keywords/>
  <dc:description/>
  <cp:lastModifiedBy>Roberts, John</cp:lastModifiedBy>
  <cp:revision>3</cp:revision>
  <dcterms:created xsi:type="dcterms:W3CDTF">2012-06-22T00:39:00Z</dcterms:created>
  <dcterms:modified xsi:type="dcterms:W3CDTF">2012-06-22T00:39:00Z</dcterms:modified>
</cp:coreProperties>
</file>