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8A12" w14:textId="77777777" w:rsidR="004745AF" w:rsidRDefault="004745AF" w:rsidP="004745AF">
      <w:pPr>
        <w:widowControl w:val="0"/>
        <w:autoSpaceDE w:val="0"/>
        <w:autoSpaceDN w:val="0"/>
        <w:adjustRightInd w:val="0"/>
      </w:pPr>
    </w:p>
    <w:p w14:paraId="590CB5F2" w14:textId="538A183E" w:rsidR="004745AF" w:rsidRDefault="004745AF" w:rsidP="004745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5000.360  Accessibility</w:t>
      </w:r>
      <w:r>
        <w:t xml:space="preserve"> </w:t>
      </w:r>
    </w:p>
    <w:p w14:paraId="57ACE3D9" w14:textId="77777777" w:rsidR="004745AF" w:rsidRDefault="004745AF" w:rsidP="004745AF">
      <w:pPr>
        <w:widowControl w:val="0"/>
        <w:autoSpaceDE w:val="0"/>
        <w:autoSpaceDN w:val="0"/>
        <w:adjustRightInd w:val="0"/>
      </w:pPr>
    </w:p>
    <w:p w14:paraId="6375D927" w14:textId="4DCB08ED" w:rsidR="00270B9A" w:rsidRDefault="004745AF" w:rsidP="008A21CA">
      <w:pPr>
        <w:widowControl w:val="0"/>
        <w:autoSpaceDE w:val="0"/>
        <w:autoSpaceDN w:val="0"/>
        <w:adjustRightInd w:val="0"/>
      </w:pPr>
      <w:r>
        <w:t xml:space="preserve">Each leased facility shall be accessible to </w:t>
      </w:r>
      <w:r w:rsidR="00270B9A" w:rsidRPr="00270B9A">
        <w:t>individuals with disabilities</w:t>
      </w:r>
      <w:r w:rsidR="000269CF">
        <w:t xml:space="preserve">. </w:t>
      </w:r>
      <w:r>
        <w:t>Each lease of office space negotiated by DCMS will contain specifications for accessibility.</w:t>
      </w:r>
    </w:p>
    <w:p w14:paraId="01224B30" w14:textId="77777777" w:rsidR="008A21CA" w:rsidRDefault="008A21CA" w:rsidP="008A21CA">
      <w:pPr>
        <w:widowControl w:val="0"/>
        <w:autoSpaceDE w:val="0"/>
        <w:autoSpaceDN w:val="0"/>
        <w:adjustRightInd w:val="0"/>
      </w:pPr>
    </w:p>
    <w:p w14:paraId="3B188B81" w14:textId="0A417511" w:rsidR="00270B9A" w:rsidRDefault="00270B9A" w:rsidP="0098236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641718">
        <w:t>14691</w:t>
      </w:r>
      <w:r>
        <w:t xml:space="preserve">, effective </w:t>
      </w:r>
      <w:r w:rsidR="00641718">
        <w:t>August 11, 2022</w:t>
      </w:r>
      <w:r>
        <w:t>)</w:t>
      </w:r>
    </w:p>
    <w:sectPr w:rsidR="00270B9A" w:rsidSect="004745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45AF"/>
    <w:rsid w:val="000269CF"/>
    <w:rsid w:val="001933F3"/>
    <w:rsid w:val="002351C3"/>
    <w:rsid w:val="00270B9A"/>
    <w:rsid w:val="004745AF"/>
    <w:rsid w:val="005C3366"/>
    <w:rsid w:val="00641718"/>
    <w:rsid w:val="00825470"/>
    <w:rsid w:val="008A21CA"/>
    <w:rsid w:val="00982369"/>
    <w:rsid w:val="00AF677B"/>
    <w:rsid w:val="00B23740"/>
    <w:rsid w:val="00C7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C1D8E2"/>
  <w15:docId w15:val="{D67DBB11-8E5B-414E-BD2B-39447E0E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Shipley, Melissa A.</cp:lastModifiedBy>
  <cp:revision>4</cp:revision>
  <dcterms:created xsi:type="dcterms:W3CDTF">2022-07-11T14:00:00Z</dcterms:created>
  <dcterms:modified xsi:type="dcterms:W3CDTF">2022-08-26T13:55:00Z</dcterms:modified>
</cp:coreProperties>
</file>