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AD" w:rsidRPr="00C52B47" w:rsidRDefault="00A021AD" w:rsidP="00C52B47">
      <w:pPr>
        <w:spacing w:after="0" w:line="240" w:lineRule="auto"/>
        <w:rPr>
          <w:rFonts w:ascii="Times New Roman" w:hAnsi="Times New Roman" w:cs="Times New Roman"/>
          <w:sz w:val="24"/>
          <w:szCs w:val="24"/>
        </w:rPr>
      </w:pPr>
    </w:p>
    <w:p w:rsidR="00A021AD" w:rsidRPr="00C52B47" w:rsidRDefault="00A021AD" w:rsidP="00C52B47">
      <w:pPr>
        <w:spacing w:after="0" w:line="240" w:lineRule="auto"/>
        <w:rPr>
          <w:rFonts w:ascii="Times New Roman" w:hAnsi="Times New Roman" w:cs="Times New Roman"/>
          <w:b/>
          <w:sz w:val="24"/>
          <w:szCs w:val="24"/>
        </w:rPr>
      </w:pPr>
      <w:r w:rsidRPr="00C52B47">
        <w:rPr>
          <w:rFonts w:ascii="Times New Roman" w:hAnsi="Times New Roman" w:cs="Times New Roman"/>
          <w:b/>
          <w:sz w:val="24"/>
          <w:szCs w:val="24"/>
        </w:rPr>
        <w:t xml:space="preserve">Section 7000.10  </w:t>
      </w:r>
      <w:r w:rsidR="000851D2" w:rsidRPr="00C52B47">
        <w:rPr>
          <w:rFonts w:ascii="Times New Roman" w:hAnsi="Times New Roman" w:cs="Times New Roman"/>
          <w:b/>
          <w:sz w:val="24"/>
          <w:szCs w:val="24"/>
        </w:rPr>
        <w:t>Purpose and Applicability</w:t>
      </w:r>
    </w:p>
    <w:p w:rsidR="00A021AD" w:rsidRPr="00C52B47" w:rsidRDefault="00A021AD" w:rsidP="00C52B47">
      <w:pPr>
        <w:spacing w:after="0" w:line="240" w:lineRule="auto"/>
        <w:rPr>
          <w:rFonts w:ascii="Times New Roman" w:hAnsi="Times New Roman" w:cs="Times New Roman"/>
          <w:sz w:val="24"/>
          <w:szCs w:val="24"/>
        </w:rPr>
      </w:pPr>
    </w:p>
    <w:p w:rsidR="000851D2" w:rsidRPr="00C52B47" w:rsidRDefault="00A021AD" w:rsidP="00C52B47">
      <w:pPr>
        <w:spacing w:after="0" w:line="240" w:lineRule="auto"/>
        <w:ind w:firstLine="720"/>
        <w:rPr>
          <w:rFonts w:ascii="Times New Roman" w:hAnsi="Times New Roman" w:cs="Times New Roman"/>
          <w:sz w:val="24"/>
          <w:szCs w:val="24"/>
        </w:rPr>
      </w:pPr>
      <w:r w:rsidRPr="00C52B47">
        <w:rPr>
          <w:rFonts w:ascii="Times New Roman" w:hAnsi="Times New Roman" w:cs="Times New Roman"/>
          <w:sz w:val="24"/>
          <w:szCs w:val="24"/>
        </w:rPr>
        <w:t>a)</w:t>
      </w:r>
      <w:r w:rsidRPr="00C52B47">
        <w:rPr>
          <w:rFonts w:ascii="Times New Roman" w:hAnsi="Times New Roman" w:cs="Times New Roman"/>
          <w:sz w:val="24"/>
          <w:szCs w:val="24"/>
        </w:rPr>
        <w:tab/>
      </w:r>
      <w:r w:rsidR="00CA200F" w:rsidRPr="00C52B47">
        <w:rPr>
          <w:rFonts w:ascii="Times New Roman" w:hAnsi="Times New Roman" w:cs="Times New Roman"/>
          <w:sz w:val="24"/>
          <w:szCs w:val="24"/>
        </w:rPr>
        <w:t>The Act and This Part</w:t>
      </w:r>
    </w:p>
    <w:p w:rsidR="000851D2" w:rsidRPr="00C52B47" w:rsidRDefault="000851D2" w:rsidP="00C52B47">
      <w:pPr>
        <w:spacing w:after="0" w:line="240" w:lineRule="auto"/>
        <w:rPr>
          <w:rFonts w:ascii="Times New Roman" w:hAnsi="Times New Roman" w:cs="Times New Roman"/>
          <w:sz w:val="24"/>
          <w:szCs w:val="24"/>
        </w:rPr>
      </w:pPr>
    </w:p>
    <w:p w:rsidR="00A021AD" w:rsidRPr="00C52B47" w:rsidRDefault="000851D2" w:rsidP="00C52B47">
      <w:pPr>
        <w:spacing w:after="0" w:line="240" w:lineRule="auto"/>
        <w:ind w:left="2160" w:hanging="720"/>
        <w:rPr>
          <w:rFonts w:ascii="Times New Roman" w:hAnsi="Times New Roman" w:cs="Times New Roman"/>
          <w:i/>
          <w:sz w:val="24"/>
          <w:szCs w:val="24"/>
        </w:rPr>
      </w:pPr>
      <w:r w:rsidRPr="00C52B47">
        <w:rPr>
          <w:rFonts w:ascii="Times New Roman" w:hAnsi="Times New Roman" w:cs="Times New Roman"/>
          <w:sz w:val="24"/>
          <w:szCs w:val="24"/>
        </w:rPr>
        <w:t>1)</w:t>
      </w:r>
      <w:r w:rsidRPr="00C52B47">
        <w:rPr>
          <w:rFonts w:ascii="Times New Roman" w:hAnsi="Times New Roman" w:cs="Times New Roman"/>
          <w:sz w:val="24"/>
          <w:szCs w:val="24"/>
        </w:rPr>
        <w:tab/>
      </w:r>
      <w:r w:rsidR="00A021AD" w:rsidRPr="00C52B47">
        <w:rPr>
          <w:rFonts w:ascii="Times New Roman" w:hAnsi="Times New Roman" w:cs="Times New Roman"/>
          <w:sz w:val="24"/>
          <w:szCs w:val="24"/>
        </w:rPr>
        <w:t xml:space="preserve">The Grant Accountability and Transparency Act (Act) </w:t>
      </w:r>
      <w:r w:rsidR="00A021AD" w:rsidRPr="00C52B47">
        <w:rPr>
          <w:rFonts w:ascii="Times New Roman" w:hAnsi="Times New Roman" w:cs="Times New Roman"/>
          <w:i/>
          <w:sz w:val="24"/>
          <w:szCs w:val="24"/>
        </w:rPr>
        <w:t>is intended to comply with the General Assembly's directives to:</w:t>
      </w:r>
    </w:p>
    <w:p w:rsidR="00A021AD" w:rsidRPr="00C52B47" w:rsidRDefault="00A021AD" w:rsidP="00C52B47">
      <w:pPr>
        <w:spacing w:after="0" w:line="240" w:lineRule="auto"/>
        <w:rPr>
          <w:rFonts w:ascii="Times New Roman" w:hAnsi="Times New Roman" w:cs="Times New Roman"/>
          <w:sz w:val="24"/>
          <w:szCs w:val="24"/>
        </w:rPr>
      </w:pPr>
    </w:p>
    <w:p w:rsidR="00A021AD" w:rsidRPr="00C52B47" w:rsidRDefault="000851D2" w:rsidP="00C52B47">
      <w:pPr>
        <w:spacing w:after="0" w:line="240" w:lineRule="auto"/>
        <w:ind w:left="2880" w:hanging="720"/>
        <w:rPr>
          <w:rFonts w:ascii="Times New Roman" w:hAnsi="Times New Roman" w:cs="Times New Roman"/>
          <w:i/>
          <w:sz w:val="24"/>
          <w:szCs w:val="24"/>
        </w:rPr>
      </w:pPr>
      <w:r w:rsidRPr="00C52B47">
        <w:rPr>
          <w:rFonts w:ascii="Times New Roman" w:hAnsi="Times New Roman" w:cs="Times New Roman"/>
          <w:sz w:val="24"/>
          <w:szCs w:val="24"/>
        </w:rPr>
        <w:t>A</w:t>
      </w:r>
      <w:r w:rsidR="00A021AD" w:rsidRPr="00C52B47">
        <w:rPr>
          <w:rFonts w:ascii="Times New Roman" w:hAnsi="Times New Roman" w:cs="Times New Roman"/>
          <w:sz w:val="24"/>
          <w:szCs w:val="24"/>
        </w:rPr>
        <w:t>)</w:t>
      </w:r>
      <w:r w:rsidR="00A021AD" w:rsidRPr="00C52B47">
        <w:rPr>
          <w:rFonts w:ascii="Times New Roman" w:hAnsi="Times New Roman" w:cs="Times New Roman"/>
          <w:sz w:val="24"/>
          <w:szCs w:val="24"/>
        </w:rPr>
        <w:tab/>
      </w:r>
      <w:r w:rsidR="00A021AD" w:rsidRPr="00C52B47">
        <w:rPr>
          <w:rFonts w:ascii="Times New Roman" w:hAnsi="Times New Roman" w:cs="Times New Roman"/>
          <w:i/>
          <w:sz w:val="24"/>
          <w:szCs w:val="24"/>
        </w:rPr>
        <w:t xml:space="preserve">develop a coordinated, nonredundant process for the provision of effective and efficient oversight of the selection and monitoring of grant recipients, thereby ensuring quality programs and limiting fraud, waste and abuse; and </w:t>
      </w:r>
    </w:p>
    <w:p w:rsidR="00A021AD" w:rsidRPr="00C52B47" w:rsidRDefault="00A021AD" w:rsidP="00C52B47">
      <w:pPr>
        <w:spacing w:after="0" w:line="240" w:lineRule="auto"/>
        <w:rPr>
          <w:rFonts w:ascii="Times New Roman" w:hAnsi="Times New Roman" w:cs="Times New Roman"/>
          <w:sz w:val="24"/>
          <w:szCs w:val="24"/>
        </w:rPr>
      </w:pPr>
    </w:p>
    <w:p w:rsidR="00A021AD" w:rsidRPr="00C52B47" w:rsidRDefault="000851D2" w:rsidP="00C52B47">
      <w:pPr>
        <w:spacing w:after="0" w:line="240" w:lineRule="auto"/>
        <w:ind w:left="2880" w:hanging="720"/>
        <w:rPr>
          <w:rFonts w:ascii="Times New Roman" w:hAnsi="Times New Roman" w:cs="Times New Roman"/>
          <w:sz w:val="24"/>
          <w:szCs w:val="24"/>
        </w:rPr>
      </w:pPr>
      <w:r w:rsidRPr="00C52B47">
        <w:rPr>
          <w:rFonts w:ascii="Times New Roman" w:hAnsi="Times New Roman" w:cs="Times New Roman"/>
          <w:sz w:val="24"/>
          <w:szCs w:val="24"/>
        </w:rPr>
        <w:t>B</w:t>
      </w:r>
      <w:r w:rsidR="00A021AD" w:rsidRPr="00C52B47">
        <w:rPr>
          <w:rFonts w:ascii="Times New Roman" w:hAnsi="Times New Roman" w:cs="Times New Roman"/>
          <w:sz w:val="24"/>
          <w:szCs w:val="24"/>
        </w:rPr>
        <w:t>)</w:t>
      </w:r>
      <w:r w:rsidR="00A021AD" w:rsidRPr="00C52B47">
        <w:rPr>
          <w:rFonts w:ascii="Times New Roman" w:hAnsi="Times New Roman" w:cs="Times New Roman"/>
          <w:sz w:val="24"/>
          <w:szCs w:val="24"/>
        </w:rPr>
        <w:tab/>
      </w:r>
      <w:r w:rsidR="00A021AD" w:rsidRPr="00C52B47">
        <w:rPr>
          <w:rFonts w:ascii="Times New Roman" w:hAnsi="Times New Roman" w:cs="Times New Roman"/>
          <w:i/>
          <w:sz w:val="24"/>
          <w:szCs w:val="24"/>
        </w:rPr>
        <w:t>define the purpose, scope, applicability and responsibilities in the life cycle of a grant</w:t>
      </w:r>
      <w:r w:rsidR="00A021AD" w:rsidRPr="00C52B47">
        <w:rPr>
          <w:rFonts w:ascii="Times New Roman" w:hAnsi="Times New Roman" w:cs="Times New Roman"/>
          <w:sz w:val="24"/>
          <w:szCs w:val="24"/>
        </w:rPr>
        <w:t>. [30 ILCS 708/5(a)]</w:t>
      </w:r>
    </w:p>
    <w:p w:rsidR="00A021AD" w:rsidRPr="00C52B47" w:rsidRDefault="00A021AD" w:rsidP="00C52B47">
      <w:pPr>
        <w:spacing w:after="0" w:line="240" w:lineRule="auto"/>
        <w:rPr>
          <w:rFonts w:ascii="Times New Roman" w:hAnsi="Times New Roman" w:cs="Times New Roman"/>
          <w:sz w:val="24"/>
          <w:szCs w:val="24"/>
        </w:rPr>
      </w:pPr>
    </w:p>
    <w:p w:rsidR="00A021AD" w:rsidRPr="00C52B47" w:rsidRDefault="000851D2"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2</w:t>
      </w:r>
      <w:r w:rsidR="00A021AD" w:rsidRPr="00C52B47">
        <w:rPr>
          <w:rFonts w:ascii="Times New Roman" w:hAnsi="Times New Roman" w:cs="Times New Roman"/>
          <w:sz w:val="24"/>
          <w:szCs w:val="24"/>
        </w:rPr>
        <w:t>)</w:t>
      </w:r>
      <w:r w:rsidR="00A021AD" w:rsidRPr="00C52B47">
        <w:rPr>
          <w:rFonts w:ascii="Times New Roman" w:hAnsi="Times New Roman" w:cs="Times New Roman"/>
          <w:sz w:val="24"/>
          <w:szCs w:val="24"/>
        </w:rPr>
        <w:tab/>
      </w:r>
      <w:r w:rsidR="00A021AD" w:rsidRPr="00C52B47">
        <w:rPr>
          <w:rFonts w:ascii="Times New Roman" w:hAnsi="Times New Roman" w:cs="Times New Roman"/>
          <w:i/>
          <w:sz w:val="24"/>
          <w:szCs w:val="24"/>
        </w:rPr>
        <w:t>The Act is</w:t>
      </w:r>
      <w:r w:rsidR="00A021AD" w:rsidRPr="00C52B47">
        <w:rPr>
          <w:rFonts w:ascii="Times New Roman" w:hAnsi="Times New Roman" w:cs="Times New Roman"/>
          <w:sz w:val="24"/>
          <w:szCs w:val="24"/>
        </w:rPr>
        <w:t xml:space="preserve"> also </w:t>
      </w:r>
      <w:r w:rsidR="00A021AD" w:rsidRPr="00C52B47">
        <w:rPr>
          <w:rFonts w:ascii="Times New Roman" w:hAnsi="Times New Roman" w:cs="Times New Roman"/>
          <w:i/>
          <w:sz w:val="24"/>
          <w:szCs w:val="24"/>
        </w:rPr>
        <w:t xml:space="preserve">intended to increase the accountability and transparency in the use of grant funds from whatever source and to reduce administrative burdens on both State agencies and grantees by adopting federal guidance and regulations applicable to </w:t>
      </w:r>
      <w:r w:rsidR="001C5BB0" w:rsidRPr="00C52B47">
        <w:rPr>
          <w:rFonts w:ascii="Times New Roman" w:hAnsi="Times New Roman" w:cs="Times New Roman"/>
          <w:i/>
          <w:sz w:val="24"/>
          <w:szCs w:val="24"/>
        </w:rPr>
        <w:t>those</w:t>
      </w:r>
      <w:r w:rsidR="00A021AD" w:rsidRPr="00C52B47">
        <w:rPr>
          <w:rFonts w:ascii="Times New Roman" w:hAnsi="Times New Roman" w:cs="Times New Roman"/>
          <w:i/>
          <w:sz w:val="24"/>
          <w:szCs w:val="24"/>
        </w:rPr>
        <w:t xml:space="preserve"> grant funds; specifically, the Uniform Administrative Requirements, Cost Principles, and Audit Requirements for Federal Awards </w:t>
      </w:r>
      <w:r w:rsidR="00B80855" w:rsidRPr="00C52B47">
        <w:rPr>
          <w:rFonts w:ascii="Times New Roman" w:hAnsi="Times New Roman" w:cs="Times New Roman"/>
          <w:sz w:val="24"/>
          <w:szCs w:val="24"/>
        </w:rPr>
        <w:t>(Uniform Requirements,</w:t>
      </w:r>
      <w:r w:rsidR="00A021AD" w:rsidRPr="00C52B47">
        <w:rPr>
          <w:rFonts w:ascii="Times New Roman" w:hAnsi="Times New Roman" w:cs="Times New Roman"/>
          <w:sz w:val="24"/>
          <w:szCs w:val="24"/>
        </w:rPr>
        <w:t xml:space="preserve"> 2 CFR 200).  [30 ILCS 708/5(b)]</w:t>
      </w:r>
    </w:p>
    <w:p w:rsidR="00A021AD" w:rsidRPr="00C52B47" w:rsidRDefault="00A021AD" w:rsidP="00C52B47">
      <w:pPr>
        <w:spacing w:after="0" w:line="240" w:lineRule="auto"/>
        <w:rPr>
          <w:rFonts w:ascii="Times New Roman" w:hAnsi="Times New Roman" w:cs="Times New Roman"/>
          <w:sz w:val="24"/>
          <w:szCs w:val="24"/>
        </w:rPr>
      </w:pPr>
    </w:p>
    <w:p w:rsidR="00A021AD" w:rsidRPr="00C52B47" w:rsidRDefault="000851D2"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3</w:t>
      </w:r>
      <w:r w:rsidR="00A021AD" w:rsidRPr="00C52B47">
        <w:rPr>
          <w:rFonts w:ascii="Times New Roman" w:hAnsi="Times New Roman" w:cs="Times New Roman"/>
          <w:sz w:val="24"/>
          <w:szCs w:val="24"/>
        </w:rPr>
        <w:t>)</w:t>
      </w:r>
      <w:r w:rsidR="00A021AD" w:rsidRPr="00C52B47">
        <w:rPr>
          <w:rFonts w:ascii="Times New Roman" w:hAnsi="Times New Roman" w:cs="Times New Roman"/>
          <w:sz w:val="24"/>
          <w:szCs w:val="24"/>
        </w:rPr>
        <w:tab/>
      </w:r>
      <w:r w:rsidR="00A021AD" w:rsidRPr="00C52B47">
        <w:rPr>
          <w:rFonts w:ascii="Times New Roman" w:hAnsi="Times New Roman" w:cs="Times New Roman"/>
          <w:i/>
          <w:sz w:val="24"/>
          <w:szCs w:val="24"/>
        </w:rPr>
        <w:t>The Act is consistent with the State's focus on improving performance and outcomes while ensuring transparency and the financial integrity of taxpayer dollars through such initiatives as the Management Improvement Initiative Committee created by Section 1-37a of the Department of Human Services Act</w:t>
      </w:r>
      <w:r w:rsidR="00A021AD" w:rsidRPr="00C52B47">
        <w:rPr>
          <w:rFonts w:ascii="Times New Roman" w:hAnsi="Times New Roman" w:cs="Times New Roman"/>
          <w:sz w:val="24"/>
          <w:szCs w:val="24"/>
        </w:rPr>
        <w:t xml:space="preserve"> [20 ILCS 1305]</w:t>
      </w:r>
      <w:r w:rsidR="00A021AD" w:rsidRPr="00C52B47">
        <w:rPr>
          <w:rFonts w:ascii="Times New Roman" w:hAnsi="Times New Roman" w:cs="Times New Roman"/>
          <w:i/>
          <w:sz w:val="24"/>
          <w:szCs w:val="24"/>
        </w:rPr>
        <w:t xml:space="preserve">, the State prioritized goals created under Section 50-25 of the State Budget Law </w:t>
      </w:r>
      <w:r w:rsidR="00A021AD" w:rsidRPr="00C52B47">
        <w:rPr>
          <w:rFonts w:ascii="Times New Roman" w:hAnsi="Times New Roman" w:cs="Times New Roman"/>
          <w:sz w:val="24"/>
          <w:szCs w:val="24"/>
        </w:rPr>
        <w:t xml:space="preserve">[15 ILCS 20] </w:t>
      </w:r>
      <w:r w:rsidR="00A021AD" w:rsidRPr="00C52B47">
        <w:rPr>
          <w:rFonts w:ascii="Times New Roman" w:hAnsi="Times New Roman" w:cs="Times New Roman"/>
          <w:i/>
          <w:sz w:val="24"/>
          <w:szCs w:val="24"/>
        </w:rPr>
        <w:t xml:space="preserve">(also known as "Budgeting for Results"), and the Grant Information Collection Act </w:t>
      </w:r>
      <w:r w:rsidR="00A021AD" w:rsidRPr="00C52B47">
        <w:rPr>
          <w:rFonts w:ascii="Times New Roman" w:hAnsi="Times New Roman" w:cs="Times New Roman"/>
          <w:sz w:val="24"/>
          <w:szCs w:val="24"/>
        </w:rPr>
        <w:t>[30 ILCS 707]</w:t>
      </w:r>
      <w:r w:rsidR="00A021AD" w:rsidRPr="00C52B47">
        <w:rPr>
          <w:rFonts w:ascii="Times New Roman" w:hAnsi="Times New Roman" w:cs="Times New Roman"/>
          <w:i/>
          <w:sz w:val="24"/>
          <w:szCs w:val="24"/>
        </w:rPr>
        <w:t xml:space="preserve">. </w:t>
      </w:r>
      <w:r w:rsidR="00A021AD" w:rsidRPr="00C52B47">
        <w:rPr>
          <w:rFonts w:ascii="Times New Roman" w:hAnsi="Times New Roman" w:cs="Times New Roman"/>
          <w:sz w:val="24"/>
          <w:szCs w:val="24"/>
        </w:rPr>
        <w:t>[30 ILCS 708/5(c)]</w:t>
      </w:r>
    </w:p>
    <w:p w:rsidR="00A021AD" w:rsidRPr="00C52B47" w:rsidRDefault="00A021AD" w:rsidP="00C52B47">
      <w:pPr>
        <w:spacing w:after="0" w:line="240" w:lineRule="auto"/>
        <w:rPr>
          <w:rFonts w:ascii="Times New Roman" w:hAnsi="Times New Roman" w:cs="Times New Roman"/>
          <w:sz w:val="24"/>
          <w:szCs w:val="24"/>
        </w:rPr>
      </w:pPr>
    </w:p>
    <w:p w:rsidR="00B244BC" w:rsidRPr="00C52B47" w:rsidRDefault="000851D2" w:rsidP="00C52B47">
      <w:pPr>
        <w:spacing w:after="0" w:line="240" w:lineRule="auto"/>
        <w:ind w:left="720" w:firstLine="720"/>
        <w:rPr>
          <w:rFonts w:ascii="Times New Roman" w:hAnsi="Times New Roman" w:cs="Times New Roman"/>
          <w:sz w:val="24"/>
          <w:szCs w:val="24"/>
        </w:rPr>
      </w:pPr>
      <w:r w:rsidRPr="00C52B47">
        <w:rPr>
          <w:rFonts w:ascii="Times New Roman" w:hAnsi="Times New Roman" w:cs="Times New Roman"/>
          <w:sz w:val="24"/>
          <w:szCs w:val="24"/>
        </w:rPr>
        <w:t>4</w:t>
      </w:r>
      <w:r w:rsidR="00A021AD" w:rsidRPr="00C52B47">
        <w:rPr>
          <w:rFonts w:ascii="Times New Roman" w:hAnsi="Times New Roman" w:cs="Times New Roman"/>
          <w:sz w:val="24"/>
          <w:szCs w:val="24"/>
        </w:rPr>
        <w:t>)</w:t>
      </w:r>
      <w:r w:rsidR="00A021AD" w:rsidRPr="00C52B47">
        <w:rPr>
          <w:rFonts w:ascii="Times New Roman" w:hAnsi="Times New Roman" w:cs="Times New Roman"/>
          <w:sz w:val="24"/>
          <w:szCs w:val="24"/>
        </w:rPr>
        <w:tab/>
      </w:r>
      <w:r w:rsidR="00B244BC" w:rsidRPr="00C52B47">
        <w:rPr>
          <w:rFonts w:ascii="Times New Roman" w:hAnsi="Times New Roman" w:cs="Times New Roman"/>
          <w:sz w:val="24"/>
          <w:szCs w:val="24"/>
        </w:rPr>
        <w:t xml:space="preserve">Supersession of GATA; Subjection </w:t>
      </w:r>
      <w:r w:rsidR="00910E42" w:rsidRPr="00C52B47">
        <w:rPr>
          <w:rFonts w:ascii="Times New Roman" w:hAnsi="Times New Roman" w:cs="Times New Roman"/>
          <w:sz w:val="24"/>
          <w:szCs w:val="24"/>
        </w:rPr>
        <w:t>to</w:t>
      </w:r>
      <w:r w:rsidR="00B244BC" w:rsidRPr="00C52B47">
        <w:rPr>
          <w:rFonts w:ascii="Times New Roman" w:hAnsi="Times New Roman" w:cs="Times New Roman"/>
          <w:sz w:val="24"/>
          <w:szCs w:val="24"/>
        </w:rPr>
        <w:t xml:space="preserve"> Auditing Statutes </w:t>
      </w:r>
    </w:p>
    <w:p w:rsidR="00B244BC" w:rsidRPr="00C52B47" w:rsidRDefault="00B244BC" w:rsidP="00C52B47">
      <w:pPr>
        <w:spacing w:after="0" w:line="240" w:lineRule="auto"/>
        <w:ind w:left="2160"/>
        <w:rPr>
          <w:rFonts w:ascii="Times New Roman" w:hAnsi="Times New Roman" w:cs="Times New Roman"/>
          <w:sz w:val="24"/>
          <w:szCs w:val="24"/>
        </w:rPr>
      </w:pPr>
      <w:r w:rsidRPr="00C52B47">
        <w:rPr>
          <w:rFonts w:ascii="Times New Roman" w:hAnsi="Times New Roman" w:cs="Times New Roman"/>
          <w:sz w:val="24"/>
          <w:szCs w:val="24"/>
        </w:rPr>
        <w:t xml:space="preserve">Supersession. Section 80 of GATA states that, </w:t>
      </w:r>
      <w:r w:rsidRPr="00C52B47">
        <w:rPr>
          <w:rFonts w:ascii="Times New Roman" w:hAnsi="Times New Roman" w:cs="Times New Roman"/>
          <w:i/>
          <w:sz w:val="24"/>
          <w:szCs w:val="24"/>
        </w:rPr>
        <w:t>on and after July 1, 2015, in the event of a conflict with the Grant Funds Recovery Act, the provisions of GATA shall control</w:t>
      </w:r>
      <w:r w:rsidRPr="00C52B47">
        <w:rPr>
          <w:rFonts w:ascii="Times New Roman" w:hAnsi="Times New Roman" w:cs="Times New Roman"/>
          <w:sz w:val="24"/>
          <w:szCs w:val="24"/>
        </w:rPr>
        <w:t>.</w:t>
      </w:r>
    </w:p>
    <w:p w:rsidR="000851D2" w:rsidRPr="00C52B47" w:rsidRDefault="000851D2" w:rsidP="00C52B47">
      <w:pPr>
        <w:spacing w:after="0" w:line="240" w:lineRule="auto"/>
        <w:rPr>
          <w:rFonts w:ascii="Times New Roman" w:hAnsi="Times New Roman" w:cs="Times New Roman"/>
          <w:sz w:val="24"/>
          <w:szCs w:val="24"/>
        </w:rPr>
      </w:pPr>
    </w:p>
    <w:p w:rsidR="00CA200F" w:rsidRPr="00C52B47" w:rsidRDefault="000851D2" w:rsidP="00C52B47">
      <w:pPr>
        <w:spacing w:after="0" w:line="240" w:lineRule="auto"/>
        <w:ind w:firstLine="720"/>
        <w:rPr>
          <w:rFonts w:ascii="Times New Roman" w:hAnsi="Times New Roman" w:cs="Times New Roman"/>
          <w:sz w:val="24"/>
          <w:szCs w:val="24"/>
        </w:rPr>
      </w:pPr>
      <w:r w:rsidRPr="00C52B47">
        <w:rPr>
          <w:rFonts w:ascii="Times New Roman" w:hAnsi="Times New Roman" w:cs="Times New Roman"/>
          <w:sz w:val="24"/>
          <w:szCs w:val="24"/>
        </w:rPr>
        <w:t>b)</w:t>
      </w:r>
      <w:r w:rsidRPr="00C52B47">
        <w:rPr>
          <w:rFonts w:ascii="Times New Roman" w:hAnsi="Times New Roman" w:cs="Times New Roman"/>
          <w:sz w:val="24"/>
          <w:szCs w:val="24"/>
        </w:rPr>
        <w:tab/>
      </w:r>
      <w:r w:rsidR="00CA200F" w:rsidRPr="00C52B47">
        <w:rPr>
          <w:rFonts w:ascii="Times New Roman" w:hAnsi="Times New Roman" w:cs="Times New Roman"/>
          <w:sz w:val="24"/>
          <w:szCs w:val="24"/>
        </w:rPr>
        <w:t>Purpose</w:t>
      </w:r>
    </w:p>
    <w:p w:rsidR="00CA200F" w:rsidRPr="00C52B47" w:rsidRDefault="00CA200F" w:rsidP="00C52B47">
      <w:pPr>
        <w:spacing w:after="0" w:line="240" w:lineRule="auto"/>
        <w:rPr>
          <w:rFonts w:ascii="Times New Roman" w:hAnsi="Times New Roman" w:cs="Times New Roman"/>
          <w:sz w:val="24"/>
          <w:szCs w:val="24"/>
        </w:rPr>
      </w:pPr>
    </w:p>
    <w:p w:rsidR="00CA200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1)</w:t>
      </w:r>
      <w:r w:rsidRPr="00C52B47">
        <w:rPr>
          <w:rFonts w:ascii="Times New Roman" w:hAnsi="Times New Roman" w:cs="Times New Roman"/>
          <w:sz w:val="24"/>
          <w:szCs w:val="24"/>
        </w:rPr>
        <w:tab/>
      </w:r>
      <w:r w:rsidRPr="00C52B47">
        <w:rPr>
          <w:rFonts w:ascii="Times New Roman" w:hAnsi="Times New Roman" w:cs="Times New Roman"/>
          <w:i/>
          <w:sz w:val="24"/>
          <w:szCs w:val="24"/>
        </w:rPr>
        <w:t>The purpose of the Act is to establish uniform administrative requirements, cost principles, and audit requirements for</w:t>
      </w:r>
      <w:r w:rsidRPr="00C52B47">
        <w:rPr>
          <w:rFonts w:ascii="Times New Roman" w:hAnsi="Times New Roman" w:cs="Times New Roman"/>
          <w:sz w:val="24"/>
          <w:szCs w:val="24"/>
        </w:rPr>
        <w:t xml:space="preserve"> federal </w:t>
      </w:r>
      <w:r w:rsidRPr="00C52B47">
        <w:rPr>
          <w:rFonts w:ascii="Times New Roman" w:hAnsi="Times New Roman" w:cs="Times New Roman"/>
          <w:i/>
          <w:sz w:val="24"/>
          <w:szCs w:val="24"/>
        </w:rPr>
        <w:t>and federal pass-through awards to non-federal entities. State awarding agencies shall not impose additional or inconsistent requirements, except as provided in</w:t>
      </w:r>
      <w:r w:rsidRPr="00C52B47">
        <w:rPr>
          <w:rFonts w:ascii="Times New Roman" w:hAnsi="Times New Roman" w:cs="Times New Roman"/>
          <w:sz w:val="24"/>
          <w:szCs w:val="24"/>
        </w:rPr>
        <w:t xml:space="preserve"> section 200.102 of the Uniform Requirements, </w:t>
      </w:r>
      <w:r w:rsidRPr="00C52B47">
        <w:rPr>
          <w:rFonts w:ascii="Times New Roman" w:hAnsi="Times New Roman" w:cs="Times New Roman"/>
          <w:i/>
          <w:sz w:val="24"/>
          <w:szCs w:val="24"/>
        </w:rPr>
        <w:t xml:space="preserve">unless </w:t>
      </w:r>
      <w:r w:rsidRPr="00C52B47">
        <w:rPr>
          <w:rFonts w:ascii="Times New Roman" w:hAnsi="Times New Roman" w:cs="Times New Roman"/>
          <w:i/>
          <w:sz w:val="24"/>
          <w:szCs w:val="24"/>
        </w:rPr>
        <w:lastRenderedPageBreak/>
        <w:t>specifically required by State or federal statute</w:t>
      </w:r>
      <w:r w:rsidRPr="00C52B47">
        <w:rPr>
          <w:rFonts w:ascii="Times New Roman" w:hAnsi="Times New Roman" w:cs="Times New Roman"/>
          <w:sz w:val="24"/>
          <w:szCs w:val="24"/>
        </w:rPr>
        <w:t xml:space="preserve">. </w:t>
      </w:r>
      <w:r w:rsidRPr="00C52B47">
        <w:rPr>
          <w:rFonts w:ascii="Times New Roman" w:hAnsi="Times New Roman" w:cs="Times New Roman"/>
          <w:i/>
          <w:sz w:val="24"/>
          <w:szCs w:val="24"/>
        </w:rPr>
        <w:t>The Act and this Part do not apply to private awards.</w:t>
      </w:r>
    </w:p>
    <w:p w:rsidR="00CA200F" w:rsidRPr="00C52B47" w:rsidRDefault="00CA200F" w:rsidP="00C52B47">
      <w:pPr>
        <w:spacing w:after="0" w:line="240" w:lineRule="auto"/>
        <w:rPr>
          <w:rFonts w:ascii="Times New Roman" w:hAnsi="Times New Roman" w:cs="Times New Roman"/>
          <w:sz w:val="24"/>
          <w:szCs w:val="24"/>
        </w:rPr>
      </w:pPr>
    </w:p>
    <w:p w:rsidR="00CA200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2)</w:t>
      </w:r>
      <w:r w:rsidRPr="00C52B47">
        <w:rPr>
          <w:rFonts w:ascii="Times New Roman" w:hAnsi="Times New Roman" w:cs="Times New Roman"/>
          <w:sz w:val="24"/>
          <w:szCs w:val="24"/>
        </w:rPr>
        <w:tab/>
      </w:r>
      <w:r w:rsidRPr="00C52B47">
        <w:rPr>
          <w:rFonts w:ascii="Times New Roman" w:hAnsi="Times New Roman" w:cs="Times New Roman"/>
          <w:i/>
          <w:sz w:val="24"/>
          <w:szCs w:val="24"/>
        </w:rPr>
        <w:t>The Act and this Part provide the basis for a systematic and periodic collection and uniform submission to the Governor's Office of Management and Budget of information of all State and federal financial assistance programs by State grant</w:t>
      </w:r>
      <w:r w:rsidR="00B80855" w:rsidRPr="00C52B47">
        <w:rPr>
          <w:rFonts w:ascii="Times New Roman" w:hAnsi="Times New Roman" w:cs="Times New Roman"/>
          <w:i/>
          <w:sz w:val="24"/>
          <w:szCs w:val="24"/>
        </w:rPr>
        <w:t>-</w:t>
      </w:r>
      <w:r w:rsidRPr="00C52B47">
        <w:rPr>
          <w:rFonts w:ascii="Times New Roman" w:hAnsi="Times New Roman" w:cs="Times New Roman"/>
          <w:i/>
          <w:sz w:val="24"/>
          <w:szCs w:val="24"/>
        </w:rPr>
        <w:t>making agencies. The Act</w:t>
      </w:r>
      <w:r w:rsidRPr="00C52B47">
        <w:rPr>
          <w:rFonts w:ascii="Times New Roman" w:hAnsi="Times New Roman" w:cs="Times New Roman"/>
          <w:sz w:val="24"/>
          <w:szCs w:val="24"/>
        </w:rPr>
        <w:t xml:space="preserve"> and this Part </w:t>
      </w:r>
      <w:r w:rsidRPr="00C52B47">
        <w:rPr>
          <w:rFonts w:ascii="Times New Roman" w:hAnsi="Times New Roman" w:cs="Times New Roman"/>
          <w:i/>
          <w:sz w:val="24"/>
          <w:szCs w:val="24"/>
        </w:rPr>
        <w:t xml:space="preserve">also establish policies related to the delivery of this information to the public, including through the use of electronic media. </w:t>
      </w:r>
      <w:r w:rsidRPr="00C52B47">
        <w:rPr>
          <w:rFonts w:ascii="Times New Roman" w:hAnsi="Times New Roman" w:cs="Times New Roman"/>
          <w:sz w:val="24"/>
          <w:szCs w:val="24"/>
        </w:rPr>
        <w:t>[30 ILCS 708/10]</w:t>
      </w:r>
    </w:p>
    <w:p w:rsidR="004D347F" w:rsidRPr="00C52B47" w:rsidRDefault="004D347F" w:rsidP="00C52B47">
      <w:pPr>
        <w:spacing w:after="0" w:line="240" w:lineRule="auto"/>
        <w:rPr>
          <w:rFonts w:ascii="Times New Roman" w:hAnsi="Times New Roman" w:cs="Times New Roman"/>
          <w:sz w:val="24"/>
          <w:szCs w:val="24"/>
        </w:rPr>
      </w:pPr>
    </w:p>
    <w:p w:rsidR="00CA200F" w:rsidRPr="00C52B47" w:rsidRDefault="00CA200F" w:rsidP="00C52B47">
      <w:pPr>
        <w:spacing w:after="0" w:line="240" w:lineRule="auto"/>
        <w:ind w:firstLine="720"/>
        <w:rPr>
          <w:rFonts w:ascii="Times New Roman" w:hAnsi="Times New Roman" w:cs="Times New Roman"/>
          <w:sz w:val="24"/>
          <w:szCs w:val="24"/>
        </w:rPr>
      </w:pPr>
      <w:r w:rsidRPr="00C52B47">
        <w:rPr>
          <w:rFonts w:ascii="Times New Roman" w:hAnsi="Times New Roman" w:cs="Times New Roman"/>
          <w:sz w:val="24"/>
          <w:szCs w:val="24"/>
        </w:rPr>
        <w:t>c</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Pr="00C52B47">
        <w:rPr>
          <w:rFonts w:ascii="Times New Roman" w:hAnsi="Times New Roman" w:cs="Times New Roman"/>
          <w:sz w:val="24"/>
          <w:szCs w:val="24"/>
        </w:rPr>
        <w:t>Applicability</w:t>
      </w:r>
    </w:p>
    <w:p w:rsidR="00CA200F" w:rsidRPr="00C52B47" w:rsidRDefault="00CA200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1)</w:t>
      </w:r>
      <w:r w:rsidRPr="00C52B47">
        <w:rPr>
          <w:rFonts w:ascii="Times New Roman" w:hAnsi="Times New Roman" w:cs="Times New Roman"/>
          <w:sz w:val="24"/>
          <w:szCs w:val="24"/>
        </w:rPr>
        <w:tab/>
      </w:r>
      <w:r w:rsidR="004D347F" w:rsidRPr="00C52B47">
        <w:rPr>
          <w:rFonts w:ascii="Times New Roman" w:hAnsi="Times New Roman" w:cs="Times New Roman"/>
          <w:i/>
          <w:sz w:val="24"/>
          <w:szCs w:val="24"/>
        </w:rPr>
        <w:t>The requirements established under the Act apply to State grant</w:t>
      </w:r>
      <w:r w:rsidR="00B80855" w:rsidRPr="00C52B47">
        <w:rPr>
          <w:rFonts w:ascii="Times New Roman" w:hAnsi="Times New Roman" w:cs="Times New Roman"/>
          <w:i/>
          <w:sz w:val="24"/>
          <w:szCs w:val="24"/>
        </w:rPr>
        <w:t>-</w:t>
      </w:r>
      <w:r w:rsidR="004D347F" w:rsidRPr="00C52B47">
        <w:rPr>
          <w:rFonts w:ascii="Times New Roman" w:hAnsi="Times New Roman" w:cs="Times New Roman"/>
          <w:i/>
          <w:sz w:val="24"/>
          <w:szCs w:val="24"/>
        </w:rPr>
        <w:t xml:space="preserve">making agencies that make </w:t>
      </w:r>
      <w:r w:rsidR="00B80855" w:rsidRPr="00C52B47">
        <w:rPr>
          <w:rFonts w:ascii="Times New Roman" w:hAnsi="Times New Roman" w:cs="Times New Roman"/>
          <w:i/>
          <w:sz w:val="24"/>
          <w:szCs w:val="24"/>
        </w:rPr>
        <w:t>State</w:t>
      </w:r>
      <w:r w:rsidR="004D347F" w:rsidRPr="00C52B47">
        <w:rPr>
          <w:rFonts w:ascii="Times New Roman" w:hAnsi="Times New Roman" w:cs="Times New Roman"/>
          <w:i/>
          <w:sz w:val="24"/>
          <w:szCs w:val="24"/>
        </w:rPr>
        <w:t xml:space="preserve"> and federal pass-through awards to non-federal entities. These requirements apply to all costs related to </w:t>
      </w:r>
      <w:r w:rsidR="004D347F" w:rsidRPr="00C52B47">
        <w:rPr>
          <w:rFonts w:ascii="Times New Roman" w:hAnsi="Times New Roman" w:cs="Times New Roman"/>
          <w:sz w:val="24"/>
          <w:szCs w:val="24"/>
        </w:rPr>
        <w:t>federal and</w:t>
      </w:r>
      <w:r w:rsidR="004D347F" w:rsidRPr="00C52B47">
        <w:rPr>
          <w:rFonts w:ascii="Times New Roman" w:hAnsi="Times New Roman" w:cs="Times New Roman"/>
          <w:i/>
          <w:sz w:val="24"/>
          <w:szCs w:val="24"/>
        </w:rPr>
        <w:t xml:space="preserve"> federal pass-through awards.</w:t>
      </w:r>
      <w:r w:rsidR="004D347F" w:rsidRPr="00C52B47">
        <w:rPr>
          <w:rFonts w:ascii="Times New Roman" w:hAnsi="Times New Roman" w:cs="Times New Roman"/>
          <w:sz w:val="24"/>
          <w:szCs w:val="24"/>
        </w:rPr>
        <w:t xml:space="preserve"> </w:t>
      </w:r>
      <w:r w:rsidR="004D347F" w:rsidRPr="00C52B47">
        <w:rPr>
          <w:rFonts w:ascii="Times New Roman" w:hAnsi="Times New Roman" w:cs="Times New Roman"/>
          <w:i/>
          <w:sz w:val="24"/>
          <w:szCs w:val="24"/>
        </w:rPr>
        <w:t>The requirements established under the Act do not apply to private awards</w:t>
      </w:r>
      <w:r w:rsidR="004D347F" w:rsidRPr="00C52B47">
        <w:rPr>
          <w:rFonts w:ascii="Times New Roman" w:hAnsi="Times New Roman" w:cs="Times New Roman"/>
          <w:sz w:val="24"/>
          <w:szCs w:val="24"/>
        </w:rPr>
        <w:t>. [30 ILCS 708/45(a)]</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2</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 xml:space="preserve">Nothing in the Act shall prohibit the use of State funds for purposes of federal match or maintenance of effort. </w:t>
      </w:r>
      <w:r w:rsidR="004D347F" w:rsidRPr="00C52B47">
        <w:rPr>
          <w:rFonts w:ascii="Times New Roman" w:hAnsi="Times New Roman" w:cs="Times New Roman"/>
          <w:sz w:val="24"/>
          <w:szCs w:val="24"/>
        </w:rPr>
        <w:t>[30 ILCS 708/45(a-5)]</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3</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 xml:space="preserve">The terms and conditions of federal and pass-through awards apply to subawards and subrecipients unless a particular Section of the Act or the terms and conditions of the federal or federal pass-through award specifically indicate otherwise. Non-federal entities shall comply with requirements of the Act regardless of whether the non-federal entity is a recipient or subrecipient of a federal or federal pass-through award. Pass-through entities shall comply with the requirements set forth under this Part, but not to any requirements in the Act directed towards State or federal awarding agencies, unless the requirements of </w:t>
      </w:r>
      <w:r w:rsidR="002F5C72" w:rsidRPr="00C52B47">
        <w:rPr>
          <w:rFonts w:ascii="Times New Roman" w:hAnsi="Times New Roman" w:cs="Times New Roman"/>
          <w:sz w:val="24"/>
          <w:szCs w:val="24"/>
        </w:rPr>
        <w:t>the</w:t>
      </w:r>
      <w:r w:rsidR="002F5C72" w:rsidRPr="00C52B47">
        <w:rPr>
          <w:rFonts w:ascii="Times New Roman" w:hAnsi="Times New Roman" w:cs="Times New Roman"/>
          <w:i/>
          <w:sz w:val="24"/>
          <w:szCs w:val="24"/>
        </w:rPr>
        <w:t xml:space="preserve"> </w:t>
      </w:r>
      <w:r w:rsidR="004D347F" w:rsidRPr="00C52B47">
        <w:rPr>
          <w:rFonts w:ascii="Times New Roman" w:hAnsi="Times New Roman" w:cs="Times New Roman"/>
          <w:i/>
          <w:sz w:val="24"/>
          <w:szCs w:val="24"/>
        </w:rPr>
        <w:t>federal awards indicate otherwise.</w:t>
      </w:r>
      <w:r w:rsidR="004D347F" w:rsidRPr="00C52B47">
        <w:rPr>
          <w:rFonts w:ascii="Times New Roman" w:hAnsi="Times New Roman" w:cs="Times New Roman"/>
          <w:sz w:val="24"/>
          <w:szCs w:val="24"/>
        </w:rPr>
        <w:t xml:space="preserve"> [30 ILCS 708/45(b)]</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4</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 xml:space="preserve">When a non-federal entity is awarded a cost-reimbursement contract, only UR sections 200.330 through 200.332 are incorporated by reference into the contract. However, when the Cost Accounting Standards are applicable to the contract, they take precedence over the requirements of the Act unless they are in conflict with UR subpart F. In addition, costs that are made unallowable under 10 USC 2324(e) and 41 USC 4304(a), as described in the Federal Acquisition Regulations (48 CFR 1), subparts 31.2 and 31.603, are always unallowable. For requirements other than those covered in UR subpart D, the terms of the contract and FAR apply. </w:t>
      </w:r>
      <w:r w:rsidR="004D347F" w:rsidRPr="00C52B47">
        <w:rPr>
          <w:rFonts w:ascii="Times New Roman" w:hAnsi="Times New Roman" w:cs="Times New Roman"/>
          <w:sz w:val="24"/>
          <w:szCs w:val="24"/>
        </w:rPr>
        <w:t>[30 ILCS 708/45(b)]</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5</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 xml:space="preserve">With the exception of UR subpart F, which is required by the </w:t>
      </w:r>
      <w:r w:rsidR="004D347F" w:rsidRPr="00C52B47">
        <w:rPr>
          <w:rFonts w:ascii="Times New Roman" w:hAnsi="Times New Roman" w:cs="Times New Roman"/>
          <w:sz w:val="24"/>
          <w:szCs w:val="24"/>
        </w:rPr>
        <w:t>federal</w:t>
      </w:r>
      <w:r w:rsidR="004D347F" w:rsidRPr="00C52B47">
        <w:rPr>
          <w:rFonts w:ascii="Times New Roman" w:hAnsi="Times New Roman" w:cs="Times New Roman"/>
          <w:i/>
          <w:sz w:val="24"/>
          <w:szCs w:val="24"/>
        </w:rPr>
        <w:t xml:space="preserve"> Single Audit Act, in any circumstances in which the provisions of federal statutes or regulations differ from the provisions of the Act, the federal statutes or regulations govern. </w:t>
      </w:r>
      <w:r w:rsidR="004D347F" w:rsidRPr="00C52B47">
        <w:rPr>
          <w:rFonts w:ascii="Times New Roman" w:hAnsi="Times New Roman" w:cs="Times New Roman"/>
          <w:sz w:val="24"/>
          <w:szCs w:val="24"/>
        </w:rPr>
        <w:t>[30 ILCS 708/45(b)]</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6</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State grant</w:t>
      </w:r>
      <w:r w:rsidR="00B80855" w:rsidRPr="00C52B47">
        <w:rPr>
          <w:rFonts w:ascii="Times New Roman" w:hAnsi="Times New Roman" w:cs="Times New Roman"/>
          <w:i/>
          <w:sz w:val="24"/>
          <w:szCs w:val="24"/>
        </w:rPr>
        <w:t>-</w:t>
      </w:r>
      <w:r w:rsidR="004D347F" w:rsidRPr="00C52B47">
        <w:rPr>
          <w:rFonts w:ascii="Times New Roman" w:hAnsi="Times New Roman" w:cs="Times New Roman"/>
          <w:i/>
          <w:sz w:val="24"/>
          <w:szCs w:val="24"/>
        </w:rPr>
        <w:t xml:space="preserve">making agencies may apply UR subparts A through E to for-profit entities, foreign public entities, or foreign organizations, except when the awarding agency determines that the application of these subparts would be inconsistent with the international obligations of the United States or the statutes or regulations of a foreign government. </w:t>
      </w:r>
      <w:r w:rsidR="004D347F" w:rsidRPr="00C52B47">
        <w:rPr>
          <w:rFonts w:ascii="Times New Roman" w:hAnsi="Times New Roman" w:cs="Times New Roman"/>
          <w:sz w:val="24"/>
          <w:szCs w:val="24"/>
        </w:rPr>
        <w:t>[30 ILCS 708/45(c)]</w:t>
      </w:r>
    </w:p>
    <w:p w:rsidR="004D347F" w:rsidRPr="00C52B47" w:rsidRDefault="004D347F" w:rsidP="00C52B47">
      <w:pPr>
        <w:spacing w:after="0" w:line="240" w:lineRule="auto"/>
        <w:rPr>
          <w:rFonts w:ascii="Times New Roman" w:hAnsi="Times New Roman" w:cs="Times New Roman"/>
          <w:sz w:val="24"/>
          <w:szCs w:val="24"/>
        </w:rPr>
      </w:pPr>
    </w:p>
    <w:p w:rsidR="004D347F" w:rsidRPr="00C52B47" w:rsidRDefault="00CA200F" w:rsidP="00C52B47">
      <w:pPr>
        <w:spacing w:after="0" w:line="240" w:lineRule="auto"/>
        <w:ind w:left="2160" w:hanging="720"/>
        <w:rPr>
          <w:rFonts w:ascii="Times New Roman" w:hAnsi="Times New Roman" w:cs="Times New Roman"/>
          <w:sz w:val="24"/>
          <w:szCs w:val="24"/>
        </w:rPr>
      </w:pPr>
      <w:r w:rsidRPr="00C52B47">
        <w:rPr>
          <w:rFonts w:ascii="Times New Roman" w:hAnsi="Times New Roman" w:cs="Times New Roman"/>
          <w:sz w:val="24"/>
          <w:szCs w:val="24"/>
        </w:rPr>
        <w:t>7</w:t>
      </w:r>
      <w:r w:rsidR="004D347F" w:rsidRPr="00C52B47">
        <w:rPr>
          <w:rFonts w:ascii="Times New Roman" w:hAnsi="Times New Roman" w:cs="Times New Roman"/>
          <w:sz w:val="24"/>
          <w:szCs w:val="24"/>
        </w:rPr>
        <w:t>)</w:t>
      </w:r>
      <w:r w:rsidR="004D347F" w:rsidRPr="00C52B47">
        <w:rPr>
          <w:rFonts w:ascii="Times New Roman" w:hAnsi="Times New Roman" w:cs="Times New Roman"/>
          <w:sz w:val="24"/>
          <w:szCs w:val="24"/>
        </w:rPr>
        <w:tab/>
      </w:r>
      <w:r w:rsidR="004D347F" w:rsidRPr="00C52B47">
        <w:rPr>
          <w:rFonts w:ascii="Times New Roman" w:hAnsi="Times New Roman" w:cs="Times New Roman"/>
          <w:i/>
          <w:sz w:val="24"/>
          <w:szCs w:val="24"/>
        </w:rPr>
        <w:t xml:space="preserve">Except for UR sections 200.202 and 200.330 through 200.332, the </w:t>
      </w:r>
      <w:bookmarkStart w:id="0" w:name="_GoBack"/>
      <w:bookmarkEnd w:id="0"/>
      <w:r w:rsidR="004D347F" w:rsidRPr="00C52B47">
        <w:rPr>
          <w:rFonts w:ascii="Times New Roman" w:hAnsi="Times New Roman" w:cs="Times New Roman"/>
          <w:i/>
          <w:sz w:val="24"/>
          <w:szCs w:val="24"/>
        </w:rPr>
        <w:t>requirements of UR subparts C, D and E do not apply to the programs listed in UR section 200.101 and Section 45(d) of the Act.</w:t>
      </w:r>
      <w:r w:rsidR="004D347F" w:rsidRPr="00C52B47">
        <w:rPr>
          <w:rFonts w:ascii="Times New Roman" w:hAnsi="Times New Roman" w:cs="Times New Roman"/>
          <w:sz w:val="24"/>
          <w:szCs w:val="24"/>
        </w:rPr>
        <w:t xml:space="preserve"> [30 ILCS 708/45(d)]</w:t>
      </w:r>
    </w:p>
    <w:sectPr w:rsidR="004D347F" w:rsidRPr="00C52B47"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31B"/>
    <w:rsid w:val="000851D2"/>
    <w:rsid w:val="0008721B"/>
    <w:rsid w:val="000B29FF"/>
    <w:rsid w:val="00146E72"/>
    <w:rsid w:val="001C5BB0"/>
    <w:rsid w:val="002F5C72"/>
    <w:rsid w:val="00477D0A"/>
    <w:rsid w:val="004B7EE9"/>
    <w:rsid w:val="004D347F"/>
    <w:rsid w:val="00537624"/>
    <w:rsid w:val="005C3366"/>
    <w:rsid w:val="005F78E9"/>
    <w:rsid w:val="006A4B15"/>
    <w:rsid w:val="006F0FB8"/>
    <w:rsid w:val="0077131B"/>
    <w:rsid w:val="007A50EA"/>
    <w:rsid w:val="008C1C05"/>
    <w:rsid w:val="00902C50"/>
    <w:rsid w:val="00910E42"/>
    <w:rsid w:val="0094316F"/>
    <w:rsid w:val="00A021AD"/>
    <w:rsid w:val="00A05B67"/>
    <w:rsid w:val="00B244BC"/>
    <w:rsid w:val="00B80855"/>
    <w:rsid w:val="00C52B47"/>
    <w:rsid w:val="00CA200F"/>
    <w:rsid w:val="00D9352F"/>
    <w:rsid w:val="00E259BD"/>
    <w:rsid w:val="00E413C0"/>
    <w:rsid w:val="00F312D1"/>
    <w:rsid w:val="00F8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97FACC-2E5F-41D1-8ED4-E7B7B081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AD"/>
    <w:pPr>
      <w:spacing w:after="200" w:line="276" w:lineRule="auto"/>
    </w:pPr>
    <w:rPr>
      <w:rFonts w:ascii="Segoe UI" w:eastAsiaTheme="minorHAnsi" w:hAnsi="Segoe U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13</cp:revision>
  <dcterms:created xsi:type="dcterms:W3CDTF">2015-01-21T16:34:00Z</dcterms:created>
  <dcterms:modified xsi:type="dcterms:W3CDTF">2015-07-31T19:28:00Z</dcterms:modified>
</cp:coreProperties>
</file>