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0E862" w14:textId="77777777" w:rsidR="00C64C4D" w:rsidRPr="00D83441" w:rsidRDefault="00C64C4D" w:rsidP="00D83441">
      <w:pPr>
        <w:rPr>
          <w:b/>
          <w:bCs/>
        </w:rPr>
      </w:pPr>
    </w:p>
    <w:p w14:paraId="7EBFE7B1" w14:textId="77777777" w:rsidR="000E1549" w:rsidRPr="00D83441" w:rsidRDefault="000E1549" w:rsidP="00D83441">
      <w:pPr>
        <w:rPr>
          <w:b/>
          <w:bCs/>
        </w:rPr>
      </w:pPr>
      <w:r w:rsidRPr="00D83441">
        <w:rPr>
          <w:b/>
          <w:bCs/>
        </w:rPr>
        <w:t xml:space="preserve">Section 2600.1010  Exemptions  </w:t>
      </w:r>
    </w:p>
    <w:p w14:paraId="23286751" w14:textId="77777777" w:rsidR="000E1549" w:rsidRPr="00D83441" w:rsidRDefault="000E1549" w:rsidP="00D83441">
      <w:pPr>
        <w:rPr>
          <w:b/>
          <w:bCs/>
        </w:rPr>
      </w:pPr>
    </w:p>
    <w:p w14:paraId="60104532" w14:textId="77777777" w:rsidR="000E1549" w:rsidRPr="000E1549" w:rsidRDefault="000E1549" w:rsidP="000E1549">
      <w:pPr>
        <w:widowControl w:val="0"/>
        <w:autoSpaceDE w:val="0"/>
        <w:autoSpaceDN w:val="0"/>
        <w:adjustRightInd w:val="0"/>
      </w:pPr>
      <w:r w:rsidRPr="000E1549">
        <w:t xml:space="preserve">If the Procurement Officer finds a conflict of interest under Section 50-13 of the Code with the vendor selected for award or contract negotiations, </w:t>
      </w:r>
      <w:r w:rsidR="0034664A">
        <w:t>t</w:t>
      </w:r>
      <w:r w:rsidRPr="000E1549">
        <w:t xml:space="preserve">he CPO may exempt named individuals from the prohibitions of Section 50-13 of the Code when, </w:t>
      </w:r>
      <w:r w:rsidRPr="000E1549">
        <w:rPr>
          <w:i/>
          <w:iCs/>
        </w:rPr>
        <w:t>in its judgment, the public interest in having the individual in the service of the State outweighs the public policy evidenced in that Section</w:t>
      </w:r>
      <w:r w:rsidRPr="000E1549">
        <w:t xml:space="preserve"> [30 ILCS 500/50-20]. </w:t>
      </w:r>
    </w:p>
    <w:sectPr w:rsidR="000E1549" w:rsidRPr="000E1549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A85A3" w14:textId="77777777" w:rsidR="00A21D7E" w:rsidRDefault="00A21D7E">
      <w:r>
        <w:separator/>
      </w:r>
    </w:p>
  </w:endnote>
  <w:endnote w:type="continuationSeparator" w:id="0">
    <w:p w14:paraId="1F6E6E58" w14:textId="77777777" w:rsidR="00A21D7E" w:rsidRDefault="00A21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B86E6" w14:textId="77777777" w:rsidR="00A21D7E" w:rsidRDefault="00A21D7E">
      <w:r>
        <w:separator/>
      </w:r>
    </w:p>
  </w:footnote>
  <w:footnote w:type="continuationSeparator" w:id="0">
    <w:p w14:paraId="207DC61C" w14:textId="77777777" w:rsidR="00A21D7E" w:rsidRDefault="00A21D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E1549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1549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4664A"/>
    <w:rsid w:val="00350372"/>
    <w:rsid w:val="00356003"/>
    <w:rsid w:val="00367A2E"/>
    <w:rsid w:val="00374367"/>
    <w:rsid w:val="00374639"/>
    <w:rsid w:val="00375C58"/>
    <w:rsid w:val="00382277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E68D8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A2A7A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063C6"/>
    <w:rsid w:val="00A1145B"/>
    <w:rsid w:val="00A11B46"/>
    <w:rsid w:val="00A12B90"/>
    <w:rsid w:val="00A14FBF"/>
    <w:rsid w:val="00A16291"/>
    <w:rsid w:val="00A1799D"/>
    <w:rsid w:val="00A2135A"/>
    <w:rsid w:val="00A21D7E"/>
    <w:rsid w:val="00A2265D"/>
    <w:rsid w:val="00A26B95"/>
    <w:rsid w:val="00A31B74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4C4D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3441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A9EE7E"/>
  <w15:docId w15:val="{2D18BEF5-5F5C-4FE1-B79E-BF76EC3E5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4</cp:revision>
  <dcterms:created xsi:type="dcterms:W3CDTF">2012-06-22T00:36:00Z</dcterms:created>
  <dcterms:modified xsi:type="dcterms:W3CDTF">2025-04-07T21:27:00Z</dcterms:modified>
</cp:coreProperties>
</file>