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179D" w14:textId="77777777" w:rsidR="008825AD" w:rsidRPr="00367EC3" w:rsidRDefault="008825AD" w:rsidP="00367EC3">
      <w:pPr>
        <w:rPr>
          <w:b/>
          <w:bCs/>
        </w:rPr>
      </w:pPr>
    </w:p>
    <w:p w14:paraId="7BC4C83C" w14:textId="77777777" w:rsidR="007E7639" w:rsidRPr="00367EC3" w:rsidRDefault="007E7639" w:rsidP="00367EC3">
      <w:pPr>
        <w:rPr>
          <w:b/>
          <w:bCs/>
        </w:rPr>
      </w:pPr>
      <w:r w:rsidRPr="00367EC3">
        <w:rPr>
          <w:b/>
          <w:bCs/>
        </w:rPr>
        <w:t xml:space="preserve">Section 2600.100  Exercise of Procurement Authority </w:t>
      </w:r>
    </w:p>
    <w:p w14:paraId="47429CB5" w14:textId="77777777" w:rsidR="007E7639" w:rsidRPr="00367EC3" w:rsidRDefault="007E7639" w:rsidP="00367EC3">
      <w:pPr>
        <w:rPr>
          <w:b/>
          <w:bCs/>
        </w:rPr>
      </w:pPr>
    </w:p>
    <w:p w14:paraId="6182AFC8" w14:textId="77777777" w:rsidR="007E7639" w:rsidRPr="007E7639" w:rsidRDefault="007E7639" w:rsidP="007E7639">
      <w:pPr>
        <w:widowControl w:val="0"/>
        <w:autoSpaceDE w:val="0"/>
        <w:autoSpaceDN w:val="0"/>
        <w:adjustRightInd w:val="0"/>
        <w:ind w:left="1440" w:hanging="720"/>
      </w:pPr>
      <w:r w:rsidRPr="007E7639">
        <w:t>a)</w:t>
      </w:r>
      <w:r w:rsidRPr="007E7639">
        <w:tab/>
        <w:t>The CPO shall ensure that all procurements of SBE</w:t>
      </w:r>
      <w:r w:rsidR="00B46F4C">
        <w:t>L</w:t>
      </w:r>
      <w:r w:rsidRPr="007E7639">
        <w:t xml:space="preserve"> are in accordance with the Code and this Part and are in the best interests of the State.  </w:t>
      </w:r>
    </w:p>
    <w:p w14:paraId="6D9E784D" w14:textId="77777777" w:rsidR="007E7639" w:rsidRPr="007E7639" w:rsidRDefault="007E7639" w:rsidP="00367EC3">
      <w:pPr>
        <w:widowControl w:val="0"/>
        <w:autoSpaceDE w:val="0"/>
        <w:autoSpaceDN w:val="0"/>
        <w:adjustRightInd w:val="0"/>
      </w:pPr>
    </w:p>
    <w:p w14:paraId="737A0A58" w14:textId="77777777" w:rsidR="007E7639" w:rsidRPr="007E7639" w:rsidRDefault="007E7639" w:rsidP="007E7639">
      <w:pPr>
        <w:widowControl w:val="0"/>
        <w:autoSpaceDE w:val="0"/>
        <w:autoSpaceDN w:val="0"/>
        <w:adjustRightInd w:val="0"/>
        <w:ind w:left="1440" w:hanging="720"/>
      </w:pPr>
      <w:r w:rsidRPr="007E7639">
        <w:t>b)</w:t>
      </w:r>
      <w:r w:rsidRPr="007E7639">
        <w:tab/>
        <w:t xml:space="preserve">The CPO may appoint one or more employees under his direction and supervision to serve as an SPO. </w:t>
      </w:r>
    </w:p>
    <w:sectPr w:rsidR="007E7639" w:rsidRPr="007E763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AFFD" w14:textId="77777777" w:rsidR="00823C61" w:rsidRDefault="00823C61">
      <w:r>
        <w:separator/>
      </w:r>
    </w:p>
  </w:endnote>
  <w:endnote w:type="continuationSeparator" w:id="0">
    <w:p w14:paraId="5503139C" w14:textId="77777777" w:rsidR="00823C61" w:rsidRDefault="0082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D339" w14:textId="77777777" w:rsidR="00823C61" w:rsidRDefault="00823C61">
      <w:r>
        <w:separator/>
      </w:r>
    </w:p>
  </w:footnote>
  <w:footnote w:type="continuationSeparator" w:id="0">
    <w:p w14:paraId="1ED7B7C3" w14:textId="77777777" w:rsidR="00823C61" w:rsidRDefault="0082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63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4DBA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67EC3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7639"/>
    <w:rsid w:val="007F1A7F"/>
    <w:rsid w:val="007F28A2"/>
    <w:rsid w:val="007F3365"/>
    <w:rsid w:val="00804082"/>
    <w:rsid w:val="00805D72"/>
    <w:rsid w:val="00806780"/>
    <w:rsid w:val="00810296"/>
    <w:rsid w:val="0082307C"/>
    <w:rsid w:val="00823C61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5AD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5A29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53106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6F4C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147E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CAD30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2012-06-22T00:35:00Z</dcterms:created>
  <dcterms:modified xsi:type="dcterms:W3CDTF">2025-04-07T21:12:00Z</dcterms:modified>
</cp:coreProperties>
</file>