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4349" w14:textId="77777777" w:rsidR="00413B41" w:rsidRPr="00A17776" w:rsidRDefault="00413B41" w:rsidP="00A17776">
      <w:pPr>
        <w:rPr>
          <w:b/>
          <w:bCs/>
        </w:rPr>
      </w:pPr>
    </w:p>
    <w:p w14:paraId="74414792" w14:textId="77777777" w:rsidR="00903DEF" w:rsidRPr="00A17776" w:rsidRDefault="00903DEF" w:rsidP="00A17776">
      <w:pPr>
        <w:rPr>
          <w:b/>
          <w:bCs/>
        </w:rPr>
      </w:pPr>
      <w:r w:rsidRPr="00A17776">
        <w:rPr>
          <w:b/>
          <w:bCs/>
        </w:rPr>
        <w:t xml:space="preserve">Section 2600.5  Policy </w:t>
      </w:r>
    </w:p>
    <w:p w14:paraId="07639637" w14:textId="77777777" w:rsidR="00903DEF" w:rsidRPr="00A17776" w:rsidRDefault="00903DEF" w:rsidP="00A17776">
      <w:pPr>
        <w:rPr>
          <w:b/>
          <w:bCs/>
        </w:rPr>
      </w:pPr>
    </w:p>
    <w:p w14:paraId="12867E4C" w14:textId="77777777" w:rsidR="00903DEF" w:rsidRPr="00903DEF" w:rsidRDefault="00903DEF" w:rsidP="00903DEF">
      <w:pPr>
        <w:widowControl w:val="0"/>
        <w:autoSpaceDE w:val="0"/>
        <w:autoSpaceDN w:val="0"/>
        <w:adjustRightInd w:val="0"/>
      </w:pPr>
      <w:r w:rsidRPr="00903DEF">
        <w:t>All procurements by the State Board of Elections (SBE</w:t>
      </w:r>
      <w:r w:rsidR="00314F87">
        <w:t>L</w:t>
      </w:r>
      <w:r w:rsidRPr="00903DEF">
        <w:t xml:space="preserve">) shall be accomplished in the most economical, expeditious and commercially reasonable manner that is in accordance with statute, this Part and other applicable rules. </w:t>
      </w:r>
    </w:p>
    <w:sectPr w:rsidR="00903DEF" w:rsidRPr="00903DE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CFCC" w14:textId="77777777" w:rsidR="0054499F" w:rsidRDefault="0054499F">
      <w:r>
        <w:separator/>
      </w:r>
    </w:p>
  </w:endnote>
  <w:endnote w:type="continuationSeparator" w:id="0">
    <w:p w14:paraId="60FC2BC7" w14:textId="77777777" w:rsidR="0054499F" w:rsidRDefault="0054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D392" w14:textId="77777777" w:rsidR="0054499F" w:rsidRDefault="0054499F">
      <w:r>
        <w:separator/>
      </w:r>
    </w:p>
  </w:footnote>
  <w:footnote w:type="continuationSeparator" w:id="0">
    <w:p w14:paraId="2055D909" w14:textId="77777777" w:rsidR="0054499F" w:rsidRDefault="0054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DE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FA7"/>
    <w:rsid w:val="00305AAE"/>
    <w:rsid w:val="00311C50"/>
    <w:rsid w:val="00314233"/>
    <w:rsid w:val="00314F87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3B41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99F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54E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DEF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776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04E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29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FB315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2025-04-07T21:11:00Z</dcterms:modified>
</cp:coreProperties>
</file>