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B40AD" w14:textId="77777777" w:rsidR="0070406C" w:rsidRDefault="0070406C" w:rsidP="00224001">
      <w:pPr>
        <w:widowControl w:val="0"/>
        <w:autoSpaceDE w:val="0"/>
        <w:autoSpaceDN w:val="0"/>
        <w:adjustRightInd w:val="0"/>
        <w:rPr>
          <w:b/>
          <w:bCs/>
        </w:rPr>
      </w:pPr>
    </w:p>
    <w:p w14:paraId="411CEAD0" w14:textId="77777777" w:rsidR="00224001" w:rsidRDefault="00224001" w:rsidP="00224001">
      <w:pPr>
        <w:widowControl w:val="0"/>
        <w:autoSpaceDE w:val="0"/>
        <w:autoSpaceDN w:val="0"/>
        <w:adjustRightInd w:val="0"/>
      </w:pPr>
      <w:r>
        <w:rPr>
          <w:b/>
          <w:bCs/>
        </w:rPr>
        <w:t xml:space="preserve">Section </w:t>
      </w:r>
      <w:proofErr w:type="gramStart"/>
      <w:r>
        <w:rPr>
          <w:b/>
          <w:bCs/>
        </w:rPr>
        <w:t>1400.4020  Suspension</w:t>
      </w:r>
      <w:proofErr w:type="gramEnd"/>
      <w:r>
        <w:t xml:space="preserve"> </w:t>
      </w:r>
    </w:p>
    <w:p w14:paraId="0D690FB9" w14:textId="77777777" w:rsidR="00224001" w:rsidRDefault="00224001" w:rsidP="00224001">
      <w:pPr>
        <w:widowControl w:val="0"/>
        <w:autoSpaceDE w:val="0"/>
        <w:autoSpaceDN w:val="0"/>
        <w:adjustRightInd w:val="0"/>
      </w:pPr>
    </w:p>
    <w:p w14:paraId="128CDDBD" w14:textId="77777777" w:rsidR="00224001" w:rsidRDefault="00224001" w:rsidP="00965D50">
      <w:pPr>
        <w:widowControl w:val="0"/>
        <w:autoSpaceDE w:val="0"/>
        <w:autoSpaceDN w:val="0"/>
        <w:adjustRightInd w:val="0"/>
        <w:ind w:left="1440" w:hanging="720"/>
      </w:pPr>
      <w:r>
        <w:t>a)</w:t>
      </w:r>
      <w:r>
        <w:tab/>
        <w:t xml:space="preserve">This </w:t>
      </w:r>
      <w:r w:rsidR="008C272E">
        <w:t>Section</w:t>
      </w:r>
      <w:r>
        <w:t xml:space="preserve"> applies to all suspensions of vendors from consideration for award of contracts. </w:t>
      </w:r>
    </w:p>
    <w:p w14:paraId="4123519C" w14:textId="77777777" w:rsidR="00930F79" w:rsidRDefault="00930F79" w:rsidP="009845F6">
      <w:pPr>
        <w:widowControl w:val="0"/>
        <w:autoSpaceDE w:val="0"/>
        <w:autoSpaceDN w:val="0"/>
        <w:adjustRightInd w:val="0"/>
      </w:pPr>
    </w:p>
    <w:p w14:paraId="02FE9F1F" w14:textId="77777777" w:rsidR="00224001" w:rsidRDefault="00224001" w:rsidP="00224001">
      <w:pPr>
        <w:widowControl w:val="0"/>
        <w:autoSpaceDE w:val="0"/>
        <w:autoSpaceDN w:val="0"/>
        <w:adjustRightInd w:val="0"/>
        <w:ind w:left="1440" w:hanging="720"/>
      </w:pPr>
      <w:r>
        <w:t>b)</w:t>
      </w:r>
      <w:r>
        <w:tab/>
        <w:t xml:space="preserve">The Chief Procurement Officer may suspend a vendor from doing business with the Treasurer's office for all or specific types of supplies or services. A suspension may be issued upon a determination by the Chief Procurement Officer that the vendor violated this Part or failed to conform to specifications or terms of delivery. </w:t>
      </w:r>
    </w:p>
    <w:p w14:paraId="7D2B2CBE" w14:textId="77777777" w:rsidR="00930F79" w:rsidRDefault="00930F79" w:rsidP="009845F6">
      <w:pPr>
        <w:widowControl w:val="0"/>
        <w:autoSpaceDE w:val="0"/>
        <w:autoSpaceDN w:val="0"/>
        <w:adjustRightInd w:val="0"/>
      </w:pPr>
    </w:p>
    <w:p w14:paraId="7C6075F9" w14:textId="77777777" w:rsidR="00224001" w:rsidRDefault="00224001" w:rsidP="00224001">
      <w:pPr>
        <w:widowControl w:val="0"/>
        <w:autoSpaceDE w:val="0"/>
        <w:autoSpaceDN w:val="0"/>
        <w:adjustRightInd w:val="0"/>
        <w:ind w:left="1440" w:hanging="720"/>
      </w:pPr>
      <w:r>
        <w:t>c)</w:t>
      </w:r>
      <w:r>
        <w:tab/>
        <w:t xml:space="preserve">When the Chief Procurement Officer determines that cause exists for suspension, a notice of suspension, including a copy of the determination, must be sent to the suspended vendor.  Bids, proposals and responses will not be solicited from the suspended vendor, and, if they are received, they will not be considered during the period of suspension. </w:t>
      </w:r>
    </w:p>
    <w:p w14:paraId="1B9AD974" w14:textId="77777777" w:rsidR="00930F79" w:rsidRDefault="00930F79" w:rsidP="009845F6">
      <w:pPr>
        <w:widowControl w:val="0"/>
        <w:autoSpaceDE w:val="0"/>
        <w:autoSpaceDN w:val="0"/>
        <w:adjustRightInd w:val="0"/>
      </w:pPr>
    </w:p>
    <w:p w14:paraId="1E9504B2" w14:textId="77777777" w:rsidR="00224001" w:rsidRDefault="00224001" w:rsidP="00224001">
      <w:pPr>
        <w:widowControl w:val="0"/>
        <w:autoSpaceDE w:val="0"/>
        <w:autoSpaceDN w:val="0"/>
        <w:adjustRightInd w:val="0"/>
        <w:ind w:left="1440" w:hanging="720"/>
      </w:pPr>
      <w:r>
        <w:t>d)</w:t>
      </w:r>
      <w:r>
        <w:tab/>
        <w:t xml:space="preserve">A contractor may be suspended for any period of time commensurate with the seriousness of the offense.  A suspension may be for an indefinite period of time subject to demonstration by the contractor that the suspension in no longer necessary. </w:t>
      </w:r>
    </w:p>
    <w:p w14:paraId="55E1D410" w14:textId="77777777" w:rsidR="00930F79" w:rsidRDefault="00930F79" w:rsidP="009845F6">
      <w:pPr>
        <w:widowControl w:val="0"/>
        <w:autoSpaceDE w:val="0"/>
        <w:autoSpaceDN w:val="0"/>
        <w:adjustRightInd w:val="0"/>
      </w:pPr>
    </w:p>
    <w:p w14:paraId="53915AE1" w14:textId="77777777" w:rsidR="00224001" w:rsidRDefault="00224001" w:rsidP="00224001">
      <w:pPr>
        <w:widowControl w:val="0"/>
        <w:autoSpaceDE w:val="0"/>
        <w:autoSpaceDN w:val="0"/>
        <w:adjustRightInd w:val="0"/>
        <w:ind w:left="1440" w:hanging="720"/>
      </w:pPr>
      <w:r>
        <w:t>e)</w:t>
      </w:r>
      <w:r>
        <w:tab/>
        <w:t xml:space="preserve">The suspension will be effective within seven calendar days after receipt of notice unless an objection is filed.  If an objection were filed, the suspension would not become effective until the evaluation of the objection by the Chief Procurement Officer is completed. </w:t>
      </w:r>
    </w:p>
    <w:p w14:paraId="0A584741" w14:textId="77777777" w:rsidR="00930F79" w:rsidRDefault="00930F79" w:rsidP="009845F6">
      <w:pPr>
        <w:widowControl w:val="0"/>
        <w:autoSpaceDE w:val="0"/>
        <w:autoSpaceDN w:val="0"/>
        <w:adjustRightInd w:val="0"/>
      </w:pPr>
    </w:p>
    <w:p w14:paraId="77B23019" w14:textId="77777777" w:rsidR="00224001" w:rsidRDefault="00224001" w:rsidP="00224001">
      <w:pPr>
        <w:widowControl w:val="0"/>
        <w:autoSpaceDE w:val="0"/>
        <w:autoSpaceDN w:val="0"/>
        <w:adjustRightInd w:val="0"/>
        <w:ind w:left="1440" w:hanging="720"/>
      </w:pPr>
      <w:r>
        <w:t>f)</w:t>
      </w:r>
      <w:r>
        <w:tab/>
        <w:t xml:space="preserve">The Treasurer's office </w:t>
      </w:r>
      <w:r w:rsidR="008C272E">
        <w:t>may consider suspensions and debarments by othe</w:t>
      </w:r>
      <w:r w:rsidR="00785761">
        <w:t>r State agencies</w:t>
      </w:r>
      <w:r w:rsidR="008C272E">
        <w:t xml:space="preserve"> and may choose to</w:t>
      </w:r>
      <w:r>
        <w:t xml:space="preserve"> not solicit or accept bids, proposals and responses from vendors </w:t>
      </w:r>
      <w:r w:rsidR="008C272E">
        <w:t xml:space="preserve">on </w:t>
      </w:r>
      <w:r w:rsidR="00785761">
        <w:t>another agency's</w:t>
      </w:r>
      <w:r>
        <w:t xml:space="preserve"> list of suspensions and debarments during the period of suspension or debarment. </w:t>
      </w:r>
    </w:p>
    <w:p w14:paraId="09EC24B9" w14:textId="77777777" w:rsidR="008C272E" w:rsidRDefault="008C272E" w:rsidP="009845F6">
      <w:pPr>
        <w:widowControl w:val="0"/>
        <w:autoSpaceDE w:val="0"/>
        <w:autoSpaceDN w:val="0"/>
        <w:adjustRightInd w:val="0"/>
      </w:pPr>
    </w:p>
    <w:p w14:paraId="43498794" w14:textId="77777777" w:rsidR="00752215" w:rsidRDefault="00752215" w:rsidP="00752215">
      <w:pPr>
        <w:widowControl w:val="0"/>
        <w:autoSpaceDE w:val="0"/>
        <w:autoSpaceDN w:val="0"/>
        <w:adjustRightInd w:val="0"/>
        <w:ind w:left="720"/>
      </w:pPr>
      <w:r>
        <w:t xml:space="preserve">(Source:  Amended at 40 Ill. Reg. </w:t>
      </w:r>
      <w:r w:rsidR="00F970BB">
        <w:t>13847</w:t>
      </w:r>
      <w:r>
        <w:t xml:space="preserve">, effective </w:t>
      </w:r>
      <w:r w:rsidR="00F970BB">
        <w:t>September 23, 2016</w:t>
      </w:r>
      <w:r>
        <w:t>)</w:t>
      </w:r>
    </w:p>
    <w:sectPr w:rsidR="00752215" w:rsidSect="002240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4001"/>
    <w:rsid w:val="00224001"/>
    <w:rsid w:val="005079A2"/>
    <w:rsid w:val="005C3366"/>
    <w:rsid w:val="0070406C"/>
    <w:rsid w:val="00752215"/>
    <w:rsid w:val="00785761"/>
    <w:rsid w:val="00801F5F"/>
    <w:rsid w:val="008C272E"/>
    <w:rsid w:val="00930F79"/>
    <w:rsid w:val="00965D50"/>
    <w:rsid w:val="009845F6"/>
    <w:rsid w:val="00D73162"/>
    <w:rsid w:val="00E05A2E"/>
    <w:rsid w:val="00F9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6AD737"/>
  <w15:docId w15:val="{93DBCBB2-937E-4102-B098-73D3A85D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5</cp:revision>
  <dcterms:created xsi:type="dcterms:W3CDTF">2016-08-31T14:26:00Z</dcterms:created>
  <dcterms:modified xsi:type="dcterms:W3CDTF">2024-02-26T15:06:00Z</dcterms:modified>
</cp:coreProperties>
</file>