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8307" w14:textId="77777777" w:rsidR="003A7A99" w:rsidRDefault="003A7A99" w:rsidP="00207715">
      <w:pPr>
        <w:widowControl w:val="0"/>
        <w:autoSpaceDE w:val="0"/>
        <w:autoSpaceDN w:val="0"/>
        <w:adjustRightInd w:val="0"/>
        <w:rPr>
          <w:b/>
          <w:bCs/>
        </w:rPr>
      </w:pPr>
    </w:p>
    <w:p w14:paraId="4E087E95" w14:textId="77777777" w:rsidR="00207715" w:rsidRDefault="00207715" w:rsidP="00207715">
      <w:pPr>
        <w:widowControl w:val="0"/>
        <w:autoSpaceDE w:val="0"/>
        <w:autoSpaceDN w:val="0"/>
        <w:adjustRightInd w:val="0"/>
      </w:pPr>
      <w:r>
        <w:rPr>
          <w:b/>
          <w:bCs/>
        </w:rPr>
        <w:t xml:space="preserve">Section </w:t>
      </w:r>
      <w:proofErr w:type="gramStart"/>
      <w:r>
        <w:rPr>
          <w:b/>
          <w:bCs/>
        </w:rPr>
        <w:t>1400.2020  Small</w:t>
      </w:r>
      <w:proofErr w:type="gramEnd"/>
      <w:r>
        <w:rPr>
          <w:b/>
          <w:bCs/>
        </w:rPr>
        <w:t xml:space="preserve"> Purchases</w:t>
      </w:r>
      <w:r>
        <w:t xml:space="preserve"> </w:t>
      </w:r>
    </w:p>
    <w:p w14:paraId="36ECE834" w14:textId="77777777" w:rsidR="00207715" w:rsidRDefault="00207715" w:rsidP="00207715">
      <w:pPr>
        <w:widowControl w:val="0"/>
        <w:autoSpaceDE w:val="0"/>
        <w:autoSpaceDN w:val="0"/>
        <w:adjustRightInd w:val="0"/>
      </w:pPr>
    </w:p>
    <w:p w14:paraId="3994F712" w14:textId="77777777" w:rsidR="00207715" w:rsidRDefault="00207715" w:rsidP="00207715">
      <w:pPr>
        <w:widowControl w:val="0"/>
        <w:autoSpaceDE w:val="0"/>
        <w:autoSpaceDN w:val="0"/>
        <w:adjustRightInd w:val="0"/>
        <w:ind w:left="1440" w:hanging="720"/>
      </w:pPr>
      <w:r>
        <w:t>a)</w:t>
      </w:r>
      <w:r>
        <w:tab/>
        <w:t xml:space="preserve">Application </w:t>
      </w:r>
    </w:p>
    <w:p w14:paraId="22D741C3" w14:textId="77777777" w:rsidR="00207715" w:rsidRDefault="00207715" w:rsidP="005C510E">
      <w:pPr>
        <w:widowControl w:val="0"/>
        <w:autoSpaceDE w:val="0"/>
        <w:autoSpaceDN w:val="0"/>
        <w:adjustRightInd w:val="0"/>
        <w:ind w:left="1440"/>
      </w:pPr>
      <w:r>
        <w:t xml:space="preserve">Any individual procurement of supplies </w:t>
      </w:r>
      <w:r w:rsidR="0066140D">
        <w:t xml:space="preserve">or services </w:t>
      </w:r>
      <w:r>
        <w:t xml:space="preserve">that does not exceed </w:t>
      </w:r>
      <w:r w:rsidR="00C67315">
        <w:t>$100,000</w:t>
      </w:r>
      <w:r>
        <w:t xml:space="preserve"> may, at the discretion of the Chief Procurement Officer, be made without notice, competition, publication, or use of any prescribed method of source selection</w:t>
      </w:r>
      <w:r w:rsidR="00D85098">
        <w:t xml:space="preserve">. </w:t>
      </w:r>
      <w:r w:rsidR="0066140D" w:rsidRPr="0066140D">
        <w:t xml:space="preserve"> </w:t>
      </w:r>
      <w:r w:rsidR="002F5F11">
        <w:t>Each July 1 t</w:t>
      </w:r>
      <w:r w:rsidR="0066140D" w:rsidRPr="0066140D">
        <w:t>he small purchase maximum shall be subject to the annual cost of living increases set forth in subsection (b)</w:t>
      </w:r>
      <w:r w:rsidR="00B31F52">
        <w:t xml:space="preserve">. </w:t>
      </w:r>
      <w:r w:rsidR="0066140D" w:rsidRPr="0066140D">
        <w:t xml:space="preserve"> Procurements of less than </w:t>
      </w:r>
      <w:r w:rsidR="00C67315">
        <w:t>$100,000</w:t>
      </w:r>
      <w:r w:rsidR="0066140D" w:rsidRPr="0066140D">
        <w:t xml:space="preserve"> for professional and artist</w:t>
      </w:r>
      <w:r w:rsidR="00D85098">
        <w:t>ic services, and that have a non</w:t>
      </w:r>
      <w:r w:rsidR="0066140D" w:rsidRPr="0066140D">
        <w:t>renewable term of one year or less</w:t>
      </w:r>
      <w:r w:rsidR="00D85098">
        <w:t>,</w:t>
      </w:r>
      <w:r w:rsidR="0066140D" w:rsidRPr="0066140D">
        <w:t xml:space="preserve"> may, at the discretion of the Chief Procurement Officer, be made without advance notice, competition or use of any prescribed method of source selection</w:t>
      </w:r>
      <w:r w:rsidR="0066140D">
        <w:t>.</w:t>
      </w:r>
      <w:r>
        <w:t xml:space="preserve"> </w:t>
      </w:r>
    </w:p>
    <w:p w14:paraId="37028F9C" w14:textId="77777777" w:rsidR="00C729CE" w:rsidRDefault="00C729CE" w:rsidP="00F814B9">
      <w:pPr>
        <w:widowControl w:val="0"/>
        <w:autoSpaceDE w:val="0"/>
        <w:autoSpaceDN w:val="0"/>
        <w:adjustRightInd w:val="0"/>
      </w:pPr>
    </w:p>
    <w:p w14:paraId="784C2F3B" w14:textId="77777777" w:rsidR="00207715" w:rsidRDefault="00207715" w:rsidP="00207715">
      <w:pPr>
        <w:widowControl w:val="0"/>
        <w:autoSpaceDE w:val="0"/>
        <w:autoSpaceDN w:val="0"/>
        <w:adjustRightInd w:val="0"/>
        <w:ind w:left="1440" w:hanging="720"/>
      </w:pPr>
      <w:r>
        <w:t>b)</w:t>
      </w:r>
      <w:r>
        <w:tab/>
        <w:t xml:space="preserve">Adjustment </w:t>
      </w:r>
    </w:p>
    <w:p w14:paraId="1DBCE94A" w14:textId="77777777" w:rsidR="00207715" w:rsidRDefault="00EE2588" w:rsidP="005C510E">
      <w:pPr>
        <w:widowControl w:val="0"/>
        <w:autoSpaceDE w:val="0"/>
        <w:autoSpaceDN w:val="0"/>
        <w:adjustRightInd w:val="0"/>
        <w:ind w:left="1440"/>
      </w:pPr>
      <w:r w:rsidRPr="00EE2588">
        <w:t>T</w:t>
      </w:r>
      <w:r w:rsidR="00D85098">
        <w:t xml:space="preserve">he small purchase maximums </w:t>
      </w:r>
      <w:r w:rsidR="002F5F11">
        <w:t>may be adjusted</w:t>
      </w:r>
      <w:r w:rsidR="00207715">
        <w:t xml:space="preserve"> </w:t>
      </w:r>
      <w:r w:rsidR="00D80862">
        <w:t>f</w:t>
      </w:r>
      <w:r w:rsidR="002F5F11">
        <w:t>or inflation as determined by the Consumer Price Index for All Urban Consumers as determined by the United States Department of Labor and rounded to the nearest $100.  In determining the annual small purchase maximums, the CPO may rely upon a published adjustment of the small purchase limits announced by the Chief Procurement Office for General Services pursuant to the procedure found at 44 Ill. Adm. Code 1.2020.</w:t>
      </w:r>
    </w:p>
    <w:p w14:paraId="734E8349" w14:textId="77777777" w:rsidR="00C729CE" w:rsidRDefault="00C729CE" w:rsidP="00F814B9">
      <w:pPr>
        <w:widowControl w:val="0"/>
        <w:autoSpaceDE w:val="0"/>
        <w:autoSpaceDN w:val="0"/>
        <w:adjustRightInd w:val="0"/>
      </w:pPr>
    </w:p>
    <w:p w14:paraId="260F8BB2" w14:textId="77777777" w:rsidR="00207715" w:rsidRDefault="00207715" w:rsidP="00207715">
      <w:pPr>
        <w:widowControl w:val="0"/>
        <w:autoSpaceDE w:val="0"/>
        <w:autoSpaceDN w:val="0"/>
        <w:adjustRightInd w:val="0"/>
        <w:ind w:left="1440" w:hanging="720"/>
      </w:pPr>
      <w:r>
        <w:t>c)</w:t>
      </w:r>
      <w:r>
        <w:tab/>
        <w:t xml:space="preserve">In determining whether a contract is under the limit, the value of the contract for the full term and any optional renewals, as well as the stated value of the goods or services plus any optional goods and services, </w:t>
      </w:r>
      <w:r w:rsidR="00EE2588">
        <w:t xml:space="preserve">determined in good faith, </w:t>
      </w:r>
      <w:r>
        <w:t xml:space="preserve">must be utilized.  Where the term is calculated month-to-month or in a similar fashion, the amount must be calculated for a </w:t>
      </w:r>
      <w:r w:rsidR="00D85098">
        <w:t>12</w:t>
      </w:r>
      <w:r>
        <w:t xml:space="preserve">-month period. </w:t>
      </w:r>
    </w:p>
    <w:p w14:paraId="3D6EEF06" w14:textId="77777777" w:rsidR="00C729CE" w:rsidRDefault="00C729CE" w:rsidP="00F814B9">
      <w:pPr>
        <w:widowControl w:val="0"/>
        <w:autoSpaceDE w:val="0"/>
        <w:autoSpaceDN w:val="0"/>
        <w:adjustRightInd w:val="0"/>
      </w:pPr>
    </w:p>
    <w:p w14:paraId="63D49E55" w14:textId="77777777" w:rsidR="00207715" w:rsidRDefault="00207715" w:rsidP="00207715">
      <w:pPr>
        <w:widowControl w:val="0"/>
        <w:autoSpaceDE w:val="0"/>
        <w:autoSpaceDN w:val="0"/>
        <w:adjustRightInd w:val="0"/>
        <w:ind w:left="1440" w:hanging="720"/>
      </w:pPr>
      <w:r>
        <w:t>d)</w:t>
      </w:r>
      <w:r>
        <w:tab/>
        <w:t xml:space="preserve">Procurement requirements must not be artificially divided to avoid using one of the other source selection methods described in this Part. </w:t>
      </w:r>
    </w:p>
    <w:p w14:paraId="6ECB04F5" w14:textId="77777777" w:rsidR="00C729CE" w:rsidRDefault="00C729CE" w:rsidP="00F814B9">
      <w:pPr>
        <w:widowControl w:val="0"/>
        <w:autoSpaceDE w:val="0"/>
        <w:autoSpaceDN w:val="0"/>
        <w:adjustRightInd w:val="0"/>
      </w:pPr>
    </w:p>
    <w:p w14:paraId="7D8A2249" w14:textId="77777777" w:rsidR="00207715" w:rsidRDefault="00207715" w:rsidP="00207715">
      <w:pPr>
        <w:widowControl w:val="0"/>
        <w:autoSpaceDE w:val="0"/>
        <w:autoSpaceDN w:val="0"/>
        <w:adjustRightInd w:val="0"/>
        <w:ind w:left="1440" w:hanging="720"/>
      </w:pPr>
      <w:r>
        <w:t>e)</w:t>
      </w:r>
      <w:r>
        <w:tab/>
        <w:t xml:space="preserve">If, after signing the contract, the actual need is determined to be more than the limits provided in this Section, and the Chief Procurement Officer determines that </w:t>
      </w:r>
      <w:proofErr w:type="spellStart"/>
      <w:r>
        <w:t>reprocurement</w:t>
      </w:r>
      <w:proofErr w:type="spellEnd"/>
      <w:r>
        <w:t xml:space="preserve"> is not appropriate, the Chief Procurement Officer may follow the procedures for sole source or emergency procurement, if applicable, to obtain the additional supplies or services. </w:t>
      </w:r>
    </w:p>
    <w:p w14:paraId="37525151" w14:textId="77777777" w:rsidR="00207715" w:rsidRDefault="00207715" w:rsidP="00F814B9">
      <w:pPr>
        <w:widowControl w:val="0"/>
        <w:autoSpaceDE w:val="0"/>
        <w:autoSpaceDN w:val="0"/>
        <w:adjustRightInd w:val="0"/>
      </w:pPr>
    </w:p>
    <w:p w14:paraId="6C066192" w14:textId="77777777" w:rsidR="00207715" w:rsidRDefault="00521172" w:rsidP="00EE2588">
      <w:pPr>
        <w:widowControl w:val="0"/>
        <w:autoSpaceDE w:val="0"/>
        <w:autoSpaceDN w:val="0"/>
        <w:adjustRightInd w:val="0"/>
        <w:ind w:left="720"/>
      </w:pPr>
      <w:r>
        <w:t>(Source:  Amended at 4</w:t>
      </w:r>
      <w:r w:rsidR="00110E82">
        <w:t>3</w:t>
      </w:r>
      <w:r>
        <w:t xml:space="preserve"> Ill. Reg. </w:t>
      </w:r>
      <w:r w:rsidR="00984EE5">
        <w:t>2275</w:t>
      </w:r>
      <w:r>
        <w:t xml:space="preserve">, effective </w:t>
      </w:r>
      <w:r w:rsidR="00984EE5">
        <w:t>January 31, 2019</w:t>
      </w:r>
      <w:r>
        <w:t>)</w:t>
      </w:r>
    </w:p>
    <w:sectPr w:rsidR="00207715" w:rsidSect="002077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7715"/>
    <w:rsid w:val="00110E82"/>
    <w:rsid w:val="00150938"/>
    <w:rsid w:val="00207715"/>
    <w:rsid w:val="002F5F11"/>
    <w:rsid w:val="003A7A99"/>
    <w:rsid w:val="00404540"/>
    <w:rsid w:val="004438CA"/>
    <w:rsid w:val="00521172"/>
    <w:rsid w:val="005C3366"/>
    <w:rsid w:val="005C510E"/>
    <w:rsid w:val="0062689D"/>
    <w:rsid w:val="0066140D"/>
    <w:rsid w:val="007437A6"/>
    <w:rsid w:val="00984EE5"/>
    <w:rsid w:val="00993118"/>
    <w:rsid w:val="00A62814"/>
    <w:rsid w:val="00A72862"/>
    <w:rsid w:val="00B31F52"/>
    <w:rsid w:val="00C67315"/>
    <w:rsid w:val="00C729CE"/>
    <w:rsid w:val="00C81795"/>
    <w:rsid w:val="00D80862"/>
    <w:rsid w:val="00D85098"/>
    <w:rsid w:val="00EE2588"/>
    <w:rsid w:val="00F8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26351A"/>
  <w15:docId w15:val="{00478F9D-8453-4F69-B074-8CA7D8B0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2019-01-10T13:42:00Z</dcterms:created>
  <dcterms:modified xsi:type="dcterms:W3CDTF">2024-02-26T14:42:00Z</dcterms:modified>
</cp:coreProperties>
</file>