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2D" w:rsidRDefault="0009642D" w:rsidP="000964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642D" w:rsidRDefault="0009642D" w:rsidP="000964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1300.5035  Disclosure of Financial Interests and Potential Conflicts of Interest</w:t>
      </w:r>
      <w:r>
        <w:t xml:space="preserve"> </w:t>
      </w:r>
    </w:p>
    <w:p w:rsidR="0009642D" w:rsidRDefault="0009642D" w:rsidP="0009642D">
      <w:pPr>
        <w:widowControl w:val="0"/>
        <w:autoSpaceDE w:val="0"/>
        <w:autoSpaceDN w:val="0"/>
        <w:adjustRightInd w:val="0"/>
      </w:pPr>
    </w:p>
    <w:p w:rsidR="0009642D" w:rsidRDefault="0009642D" w:rsidP="000964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Distributable income means the amount of income actually distributed to those entitled to receive a share of such income after a company has paid all expenses, including employee salary and bonuses, and retained earnings. </w:t>
      </w:r>
    </w:p>
    <w:p w:rsidR="00182AD5" w:rsidRDefault="00182AD5" w:rsidP="0009642D">
      <w:pPr>
        <w:widowControl w:val="0"/>
        <w:autoSpaceDE w:val="0"/>
        <w:autoSpaceDN w:val="0"/>
        <w:adjustRightInd w:val="0"/>
        <w:ind w:left="1440" w:hanging="720"/>
      </w:pPr>
    </w:p>
    <w:p w:rsidR="0009642D" w:rsidRDefault="0009642D" w:rsidP="000964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Personal Services shall be any contract for services subject to the Code including, by way of example, professional and artistic services, repair services, cleaning and guard services. </w:t>
      </w:r>
    </w:p>
    <w:p w:rsidR="00182AD5" w:rsidRDefault="00182AD5" w:rsidP="0009642D">
      <w:pPr>
        <w:widowControl w:val="0"/>
        <w:autoSpaceDE w:val="0"/>
        <w:autoSpaceDN w:val="0"/>
        <w:adjustRightInd w:val="0"/>
        <w:ind w:left="1440" w:hanging="720"/>
      </w:pPr>
    </w:p>
    <w:p w:rsidR="0009642D" w:rsidRDefault="0009642D" w:rsidP="0009642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"Competitively bid" means a contract let pursuant to Section 20-10 of the Code. </w:t>
      </w:r>
    </w:p>
    <w:p w:rsidR="00182AD5" w:rsidRDefault="00182AD5" w:rsidP="0009642D">
      <w:pPr>
        <w:widowControl w:val="0"/>
        <w:autoSpaceDE w:val="0"/>
        <w:autoSpaceDN w:val="0"/>
        <w:adjustRightInd w:val="0"/>
        <w:ind w:left="1440" w:hanging="720"/>
      </w:pPr>
    </w:p>
    <w:p w:rsidR="0009642D" w:rsidRDefault="0009642D" w:rsidP="0009642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CPO may prescribe forms for the disclosure of potential conflicts of interest and financial interests of bidders or </w:t>
      </w:r>
      <w:proofErr w:type="spellStart"/>
      <w:r>
        <w:t>offerors</w:t>
      </w:r>
      <w:proofErr w:type="spellEnd"/>
      <w:r>
        <w:t xml:space="preserve"> required under Section 50-35 of the Code. </w:t>
      </w:r>
    </w:p>
    <w:sectPr w:rsidR="0009642D" w:rsidSect="000964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642D"/>
    <w:rsid w:val="0009642D"/>
    <w:rsid w:val="00182AD5"/>
    <w:rsid w:val="003E4DA8"/>
    <w:rsid w:val="005C3366"/>
    <w:rsid w:val="00AB7A73"/>
    <w:rsid w:val="00F0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1300</vt:lpstr>
    </vt:vector>
  </TitlesOfParts>
  <Company>State of Illinois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1300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