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EB" w:rsidRDefault="006769EB" w:rsidP="006769EB">
      <w:pPr>
        <w:widowControl w:val="0"/>
        <w:autoSpaceDE w:val="0"/>
        <w:autoSpaceDN w:val="0"/>
        <w:adjustRightInd w:val="0"/>
      </w:pPr>
      <w:bookmarkStart w:id="0" w:name="_GoBack"/>
      <w:bookmarkEnd w:id="0"/>
    </w:p>
    <w:p w:rsidR="006769EB" w:rsidRDefault="006769EB" w:rsidP="006769EB">
      <w:pPr>
        <w:widowControl w:val="0"/>
        <w:autoSpaceDE w:val="0"/>
        <w:autoSpaceDN w:val="0"/>
        <w:adjustRightInd w:val="0"/>
      </w:pPr>
      <w:r>
        <w:rPr>
          <w:b/>
          <w:bCs/>
        </w:rPr>
        <w:t xml:space="preserve">Section </w:t>
      </w:r>
      <w:proofErr w:type="gramStart"/>
      <w:r>
        <w:rPr>
          <w:b/>
          <w:bCs/>
        </w:rPr>
        <w:t>1150.1100  Evaluation</w:t>
      </w:r>
      <w:proofErr w:type="gramEnd"/>
      <w:r>
        <w:rPr>
          <w:b/>
          <w:bCs/>
        </w:rPr>
        <w:t xml:space="preserve"> Procedure</w:t>
      </w:r>
      <w:r>
        <w:t xml:space="preserve"> </w:t>
      </w:r>
    </w:p>
    <w:p w:rsidR="006769EB" w:rsidRDefault="006769EB" w:rsidP="006769EB">
      <w:pPr>
        <w:widowControl w:val="0"/>
        <w:autoSpaceDE w:val="0"/>
        <w:autoSpaceDN w:val="0"/>
        <w:adjustRightInd w:val="0"/>
      </w:pPr>
    </w:p>
    <w:p w:rsidR="006769EB" w:rsidRDefault="006769EB" w:rsidP="006769EB">
      <w:pPr>
        <w:widowControl w:val="0"/>
        <w:autoSpaceDE w:val="0"/>
        <w:autoSpaceDN w:val="0"/>
        <w:adjustRightInd w:val="0"/>
        <w:ind w:left="1440" w:hanging="720"/>
      </w:pPr>
      <w:r>
        <w:t>a)</w:t>
      </w:r>
      <w:r>
        <w:tab/>
        <w:t xml:space="preserve">A selection committee, consisting of the Director of the Office of Mines and Minerals, the Manager of the AML Reclamation Division, and the Supervisor of the Project Management Section, or their designees, shall select firms to provide architectural, engineering, and land surveying services on AML reclamation projects.  The Committee shall evaluate the Proposals, taking into consideration the following qualification factors: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1)</w:t>
      </w:r>
      <w:r>
        <w:tab/>
        <w:t xml:space="preserve">Ability of professional personnel.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2)</w:t>
      </w:r>
      <w:r>
        <w:tab/>
        <w:t xml:space="preserve">Past record and experience on AML projects and projects with similar professional disciplinary requirements.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3)</w:t>
      </w:r>
      <w:r>
        <w:tab/>
        <w:t xml:space="preserve">Performance data on file.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4)</w:t>
      </w:r>
      <w:r>
        <w:tab/>
        <w:t xml:space="preserve">Willingness to meet time requirements.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5)</w:t>
      </w:r>
      <w:r>
        <w:tab/>
        <w:t xml:space="preserve">Location of the Consultant's office in relation to the project site and the Department's AML office that will be managing the project.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6)</w:t>
      </w:r>
      <w:r>
        <w:tab/>
        <w:t xml:space="preserve">Workload of the Consultant. </w:t>
      </w:r>
    </w:p>
    <w:p w:rsidR="003D3312" w:rsidRDefault="003D3312" w:rsidP="006769EB">
      <w:pPr>
        <w:widowControl w:val="0"/>
        <w:autoSpaceDE w:val="0"/>
        <w:autoSpaceDN w:val="0"/>
        <w:adjustRightInd w:val="0"/>
        <w:ind w:left="2160" w:hanging="720"/>
      </w:pPr>
    </w:p>
    <w:p w:rsidR="006769EB" w:rsidRDefault="006769EB" w:rsidP="006769EB">
      <w:pPr>
        <w:widowControl w:val="0"/>
        <w:autoSpaceDE w:val="0"/>
        <w:autoSpaceDN w:val="0"/>
        <w:adjustRightInd w:val="0"/>
        <w:ind w:left="2160" w:hanging="720"/>
      </w:pPr>
      <w:r>
        <w:t>7)</w:t>
      </w:r>
      <w:r>
        <w:tab/>
        <w:t xml:space="preserve">Any other qualifications based factors as the Department may determine in writing are applicable on a project specific basis. </w:t>
      </w:r>
    </w:p>
    <w:p w:rsidR="003D3312" w:rsidRDefault="003D3312" w:rsidP="006769EB">
      <w:pPr>
        <w:widowControl w:val="0"/>
        <w:autoSpaceDE w:val="0"/>
        <w:autoSpaceDN w:val="0"/>
        <w:adjustRightInd w:val="0"/>
        <w:ind w:left="1440" w:hanging="720"/>
      </w:pPr>
    </w:p>
    <w:p w:rsidR="006769EB" w:rsidRDefault="006769EB" w:rsidP="006769EB">
      <w:pPr>
        <w:widowControl w:val="0"/>
        <w:autoSpaceDE w:val="0"/>
        <w:autoSpaceDN w:val="0"/>
        <w:adjustRightInd w:val="0"/>
        <w:ind w:left="1440" w:hanging="720"/>
      </w:pPr>
      <w:r>
        <w:t>b)</w:t>
      </w:r>
      <w:r>
        <w:tab/>
        <w:t xml:space="preserve">The Committee shall assign AML technical staff, having knowledge of the scope of work requirements, to provide preliminary technical review as necessary and appropriate to assure that all project considerations are taken into account. </w:t>
      </w:r>
    </w:p>
    <w:p w:rsidR="003D3312" w:rsidRDefault="003D3312" w:rsidP="006769EB">
      <w:pPr>
        <w:widowControl w:val="0"/>
        <w:autoSpaceDE w:val="0"/>
        <w:autoSpaceDN w:val="0"/>
        <w:adjustRightInd w:val="0"/>
        <w:ind w:left="1440" w:hanging="720"/>
      </w:pPr>
    </w:p>
    <w:p w:rsidR="006769EB" w:rsidRDefault="006769EB" w:rsidP="006769EB">
      <w:pPr>
        <w:widowControl w:val="0"/>
        <w:autoSpaceDE w:val="0"/>
        <w:autoSpaceDN w:val="0"/>
        <w:adjustRightInd w:val="0"/>
        <w:ind w:left="1440" w:hanging="720"/>
      </w:pPr>
      <w:r>
        <w:t>c)</w:t>
      </w:r>
      <w:r>
        <w:tab/>
        <w:t xml:space="preserve">The Committee shall not seek formal or informal submission of verbal or written estimates of costs or proposals in terms of dollars, hours required, percentage of construction cost, or any other measure of compensation prior to selecting a firm for negotiation. </w:t>
      </w:r>
    </w:p>
    <w:p w:rsidR="003D3312" w:rsidRDefault="003D3312" w:rsidP="006769EB">
      <w:pPr>
        <w:widowControl w:val="0"/>
        <w:autoSpaceDE w:val="0"/>
        <w:autoSpaceDN w:val="0"/>
        <w:adjustRightInd w:val="0"/>
        <w:ind w:left="1440" w:hanging="720"/>
      </w:pPr>
    </w:p>
    <w:p w:rsidR="006769EB" w:rsidRDefault="006769EB" w:rsidP="006769EB">
      <w:pPr>
        <w:widowControl w:val="0"/>
        <w:autoSpaceDE w:val="0"/>
        <w:autoSpaceDN w:val="0"/>
        <w:adjustRightInd w:val="0"/>
        <w:ind w:left="1440" w:hanging="720"/>
      </w:pPr>
      <w:r>
        <w:t>d)</w:t>
      </w:r>
      <w:r>
        <w:tab/>
        <w:t xml:space="preserve">The Committee may conduct discussions with and require public presentations by Consultants deemed to be the most qualified regarding their qualifications, approach to the project and ability to furnish the required services. </w:t>
      </w:r>
    </w:p>
    <w:p w:rsidR="006769EB" w:rsidRDefault="006769EB" w:rsidP="006769EB">
      <w:pPr>
        <w:widowControl w:val="0"/>
        <w:autoSpaceDE w:val="0"/>
        <w:autoSpaceDN w:val="0"/>
        <w:adjustRightInd w:val="0"/>
        <w:ind w:left="1440" w:hanging="720"/>
      </w:pPr>
    </w:p>
    <w:p w:rsidR="006769EB" w:rsidRDefault="006769EB" w:rsidP="006769EB">
      <w:pPr>
        <w:widowControl w:val="0"/>
        <w:autoSpaceDE w:val="0"/>
        <w:autoSpaceDN w:val="0"/>
        <w:adjustRightInd w:val="0"/>
        <w:ind w:left="1440" w:hanging="720"/>
      </w:pPr>
      <w:r>
        <w:t xml:space="preserve">(Source:  Amended at 22 Ill. Reg. 15581, effective August  17, 1998) </w:t>
      </w:r>
    </w:p>
    <w:sectPr w:rsidR="006769EB" w:rsidSect="00676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9EB"/>
    <w:rsid w:val="003D3312"/>
    <w:rsid w:val="005C3366"/>
    <w:rsid w:val="006769EB"/>
    <w:rsid w:val="007C4BE9"/>
    <w:rsid w:val="00B75672"/>
    <w:rsid w:val="00D7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