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3D" w:rsidRDefault="00FD4F3D" w:rsidP="00FD4F3D">
      <w:pPr>
        <w:widowControl w:val="0"/>
        <w:autoSpaceDE w:val="0"/>
        <w:autoSpaceDN w:val="0"/>
        <w:adjustRightInd w:val="0"/>
      </w:pPr>
    </w:p>
    <w:p w:rsidR="00FD4F3D" w:rsidRDefault="00FD4F3D" w:rsidP="00FD4F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1120.7025  Written Determinations</w:t>
      </w:r>
      <w:r>
        <w:t xml:space="preserve"> </w:t>
      </w:r>
    </w:p>
    <w:p w:rsidR="00FD4F3D" w:rsidRDefault="00FD4F3D" w:rsidP="00FD4F3D">
      <w:pPr>
        <w:widowControl w:val="0"/>
        <w:autoSpaceDE w:val="0"/>
        <w:autoSpaceDN w:val="0"/>
        <w:adjustRightInd w:val="0"/>
      </w:pPr>
    </w:p>
    <w:p w:rsidR="00FD4F3D" w:rsidRDefault="00FD4F3D" w:rsidP="00FD4F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Preparation and Execution </w:t>
      </w:r>
    </w:p>
    <w:p w:rsidR="00FD4F3D" w:rsidRDefault="00FD4F3D" w:rsidP="00181756">
      <w:pPr>
        <w:widowControl w:val="0"/>
        <w:autoSpaceDE w:val="0"/>
        <w:autoSpaceDN w:val="0"/>
        <w:adjustRightInd w:val="0"/>
        <w:ind w:left="1440"/>
      </w:pPr>
      <w:r>
        <w:t xml:space="preserve">When the Code or this Part requires a written determination, the </w:t>
      </w:r>
      <w:r w:rsidR="00026E4E" w:rsidRPr="003267B0">
        <w:t>Procurement Officer</w:t>
      </w:r>
      <w:r>
        <w:t xml:space="preserve"> may delegate its preparation, but the responsibility for and the execution of the determination shall not be delegated. </w:t>
      </w:r>
    </w:p>
    <w:p w:rsidR="00660A2D" w:rsidRDefault="00660A2D" w:rsidP="00FD4F3D">
      <w:pPr>
        <w:widowControl w:val="0"/>
        <w:autoSpaceDE w:val="0"/>
        <w:autoSpaceDN w:val="0"/>
        <w:adjustRightInd w:val="0"/>
        <w:ind w:left="1440" w:hanging="720"/>
      </w:pPr>
    </w:p>
    <w:p w:rsidR="00FD4F3D" w:rsidRDefault="00FD4F3D" w:rsidP="00FD4F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Content </w:t>
      </w:r>
    </w:p>
    <w:p w:rsidR="00FD4F3D" w:rsidRDefault="00FD4F3D" w:rsidP="00181756">
      <w:pPr>
        <w:widowControl w:val="0"/>
        <w:autoSpaceDE w:val="0"/>
        <w:autoSpaceDN w:val="0"/>
        <w:adjustRightInd w:val="0"/>
        <w:ind w:left="1440"/>
      </w:pPr>
      <w:r>
        <w:t xml:space="preserve">Each written determination shall set out sufficient facts, circumstances and reasoning as will substantiate the specific determination that is made. </w:t>
      </w:r>
    </w:p>
    <w:p w:rsidR="00660A2D" w:rsidRDefault="00660A2D" w:rsidP="00FD4F3D">
      <w:pPr>
        <w:widowControl w:val="0"/>
        <w:autoSpaceDE w:val="0"/>
        <w:autoSpaceDN w:val="0"/>
        <w:adjustRightInd w:val="0"/>
        <w:ind w:left="1440" w:hanging="720"/>
      </w:pPr>
    </w:p>
    <w:p w:rsidR="00FD4F3D" w:rsidRDefault="00FD4F3D" w:rsidP="00FD4F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Obtaining Supporting Information </w:t>
      </w:r>
    </w:p>
    <w:p w:rsidR="00FD4F3D" w:rsidRDefault="00FD4F3D" w:rsidP="00181756">
      <w:pPr>
        <w:widowControl w:val="0"/>
        <w:autoSpaceDE w:val="0"/>
        <w:autoSpaceDN w:val="0"/>
        <w:adjustRightInd w:val="0"/>
        <w:ind w:left="1440"/>
      </w:pPr>
      <w:r>
        <w:t xml:space="preserve">While </w:t>
      </w:r>
      <w:r w:rsidR="00026E4E" w:rsidRPr="003267B0">
        <w:t>the Procurement Officer</w:t>
      </w:r>
      <w:r>
        <w:t xml:space="preserve"> is responsible for the execution of the written determination, other State personnel, particularly technical personnel, are responsible for furnishing to the </w:t>
      </w:r>
      <w:r w:rsidR="00026E4E" w:rsidRPr="003267B0">
        <w:t>Procurement Officer</w:t>
      </w:r>
      <w:r>
        <w:t xml:space="preserve">, in an accurate and adequate fashion, the information pertinent to the determination.  When requested, </w:t>
      </w:r>
      <w:r w:rsidR="003722C2">
        <w:t>the</w:t>
      </w:r>
      <w:r>
        <w:t xml:space="preserve"> information shall be furnished in writing to the </w:t>
      </w:r>
      <w:r w:rsidR="00026E4E" w:rsidRPr="003267B0">
        <w:t>Procurement Officer</w:t>
      </w:r>
      <w:r>
        <w:t xml:space="preserve"> who shall have the authority to decide the final form and content of the determination and to resolve any questions or conflicts arising with respect to the determination. </w:t>
      </w:r>
    </w:p>
    <w:p w:rsidR="00660A2D" w:rsidRDefault="00660A2D" w:rsidP="00FD4F3D">
      <w:pPr>
        <w:widowControl w:val="0"/>
        <w:autoSpaceDE w:val="0"/>
        <w:autoSpaceDN w:val="0"/>
        <w:adjustRightInd w:val="0"/>
        <w:ind w:left="1440" w:hanging="720"/>
      </w:pPr>
    </w:p>
    <w:p w:rsidR="00FD4F3D" w:rsidRDefault="00FD4F3D" w:rsidP="00FD4F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Forms </w:t>
      </w:r>
    </w:p>
    <w:p w:rsidR="00FD4F3D" w:rsidRDefault="00FD4F3D" w:rsidP="00181756">
      <w:pPr>
        <w:widowControl w:val="0"/>
        <w:autoSpaceDE w:val="0"/>
        <w:autoSpaceDN w:val="0"/>
        <w:adjustRightInd w:val="0"/>
        <w:ind w:left="1440"/>
      </w:pPr>
      <w:r>
        <w:t xml:space="preserve">The </w:t>
      </w:r>
      <w:r w:rsidR="00026E4E">
        <w:t>CPO</w:t>
      </w:r>
      <w:r>
        <w:t xml:space="preserve"> shall prescribe methods and operational procedures to be used in preparing written determinations. </w:t>
      </w:r>
    </w:p>
    <w:p w:rsidR="00660A2D" w:rsidRDefault="00660A2D" w:rsidP="00FD4F3D">
      <w:pPr>
        <w:widowControl w:val="0"/>
        <w:autoSpaceDE w:val="0"/>
        <w:autoSpaceDN w:val="0"/>
        <w:adjustRightInd w:val="0"/>
        <w:ind w:left="1440" w:hanging="720"/>
      </w:pPr>
    </w:p>
    <w:p w:rsidR="00FD4F3D" w:rsidRDefault="00FD4F3D" w:rsidP="00FD4F3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Retention </w:t>
      </w:r>
    </w:p>
    <w:p w:rsidR="00FD4F3D" w:rsidRDefault="00FD4F3D" w:rsidP="00181756">
      <w:pPr>
        <w:widowControl w:val="0"/>
        <w:autoSpaceDE w:val="0"/>
        <w:autoSpaceDN w:val="0"/>
        <w:adjustRightInd w:val="0"/>
        <w:ind w:left="1440"/>
      </w:pPr>
      <w:r>
        <w:t xml:space="preserve">Each written determination shall be filed in the solicitation or contract file to which it applies, shall be retained as part of </w:t>
      </w:r>
      <w:r w:rsidR="003722C2">
        <w:t>that</w:t>
      </w:r>
      <w:r>
        <w:t xml:space="preserve"> file for so long as the file is required to be maintained, and, except as otherwise provided by statute or rule, shall be open to public inspection. </w:t>
      </w:r>
    </w:p>
    <w:p w:rsidR="00026E4E" w:rsidRDefault="00026E4E" w:rsidP="00181756">
      <w:pPr>
        <w:widowControl w:val="0"/>
        <w:autoSpaceDE w:val="0"/>
        <w:autoSpaceDN w:val="0"/>
        <w:adjustRightInd w:val="0"/>
        <w:ind w:left="1440"/>
      </w:pPr>
    </w:p>
    <w:p w:rsidR="00026E4E" w:rsidRPr="00D55B37" w:rsidRDefault="00026E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B71F7">
        <w:t>7</w:t>
      </w:r>
      <w:r>
        <w:t xml:space="preserve"> I</w:t>
      </w:r>
      <w:r w:rsidRPr="00D55B37">
        <w:t xml:space="preserve">ll. Reg. </w:t>
      </w:r>
      <w:r w:rsidR="00966963">
        <w:t>3075</w:t>
      </w:r>
      <w:r w:rsidRPr="00D55B37">
        <w:t xml:space="preserve">, effective </w:t>
      </w:r>
      <w:bookmarkStart w:id="0" w:name="_GoBack"/>
      <w:r w:rsidR="00966963">
        <w:t>March 1, 2013</w:t>
      </w:r>
      <w:bookmarkEnd w:id="0"/>
      <w:r w:rsidRPr="00D55B37">
        <w:t>)</w:t>
      </w:r>
    </w:p>
    <w:sectPr w:rsidR="00026E4E" w:rsidRPr="00D55B37" w:rsidSect="00FD4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F3D"/>
    <w:rsid w:val="00026E4E"/>
    <w:rsid w:val="00181756"/>
    <w:rsid w:val="002E4BAA"/>
    <w:rsid w:val="003267B0"/>
    <w:rsid w:val="003722C2"/>
    <w:rsid w:val="005750C6"/>
    <w:rsid w:val="005C3366"/>
    <w:rsid w:val="00660A2D"/>
    <w:rsid w:val="00966963"/>
    <w:rsid w:val="00CE05E2"/>
    <w:rsid w:val="00DB71F7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6E4E"/>
  </w:style>
  <w:style w:type="paragraph" w:styleId="BalloonText">
    <w:name w:val="Balloon Text"/>
    <w:basedOn w:val="Normal"/>
    <w:link w:val="BalloonTextChar"/>
    <w:rsid w:val="0057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26E4E"/>
  </w:style>
  <w:style w:type="paragraph" w:styleId="BalloonText">
    <w:name w:val="Balloon Text"/>
    <w:basedOn w:val="Normal"/>
    <w:link w:val="BalloonTextChar"/>
    <w:rsid w:val="0057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Sabo, Cheryl E.</cp:lastModifiedBy>
  <cp:revision>3</cp:revision>
  <dcterms:created xsi:type="dcterms:W3CDTF">2013-03-08T20:49:00Z</dcterms:created>
  <dcterms:modified xsi:type="dcterms:W3CDTF">2013-03-08T22:15:00Z</dcterms:modified>
</cp:coreProperties>
</file>