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CC" w:rsidRDefault="008E4ECC" w:rsidP="008E4EC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E4ECC" w:rsidRPr="00E7102B" w:rsidRDefault="008E4ECC" w:rsidP="008E4ECC">
      <w:pPr>
        <w:rPr>
          <w:rFonts w:ascii="Times New Roman" w:hAnsi="Times New Roman"/>
          <w:b/>
          <w:sz w:val="24"/>
          <w:szCs w:val="24"/>
        </w:rPr>
      </w:pPr>
      <w:r w:rsidRPr="00E7102B">
        <w:rPr>
          <w:rFonts w:ascii="Times New Roman" w:hAnsi="Times New Roman"/>
          <w:b/>
          <w:sz w:val="24"/>
          <w:szCs w:val="24"/>
        </w:rPr>
        <w:t xml:space="preserve">Section </w:t>
      </w:r>
      <w:proofErr w:type="gramStart"/>
      <w:r w:rsidRPr="00E7102B">
        <w:rPr>
          <w:rFonts w:ascii="Times New Roman" w:hAnsi="Times New Roman"/>
          <w:b/>
          <w:sz w:val="24"/>
          <w:szCs w:val="24"/>
        </w:rPr>
        <w:t>1120.2580  Su</w:t>
      </w:r>
      <w:bookmarkStart w:id="0" w:name="_GoBack"/>
      <w:bookmarkEnd w:id="0"/>
      <w:r w:rsidRPr="00E7102B">
        <w:rPr>
          <w:rFonts w:ascii="Times New Roman" w:hAnsi="Times New Roman"/>
          <w:b/>
          <w:sz w:val="24"/>
          <w:szCs w:val="24"/>
        </w:rPr>
        <w:t>bcontractors</w:t>
      </w:r>
      <w:proofErr w:type="gramEnd"/>
    </w:p>
    <w:p w:rsidR="008E4ECC" w:rsidRPr="008E4ECC" w:rsidRDefault="008E4ECC" w:rsidP="008E4ECC">
      <w:pPr>
        <w:rPr>
          <w:rFonts w:ascii="Times New Roman" w:hAnsi="Times New Roman"/>
          <w:sz w:val="24"/>
          <w:szCs w:val="24"/>
        </w:rPr>
      </w:pPr>
    </w:p>
    <w:p w:rsidR="008E4ECC" w:rsidRPr="008E4ECC" w:rsidRDefault="008E4ECC" w:rsidP="008E4ECC">
      <w:pPr>
        <w:rPr>
          <w:rFonts w:ascii="Times New Roman" w:hAnsi="Times New Roman"/>
          <w:sz w:val="24"/>
          <w:szCs w:val="24"/>
        </w:rPr>
      </w:pPr>
      <w:r w:rsidRPr="008E4ECC">
        <w:rPr>
          <w:rFonts w:ascii="Times New Roman" w:hAnsi="Times New Roman"/>
          <w:sz w:val="24"/>
          <w:szCs w:val="24"/>
        </w:rPr>
        <w:t xml:space="preserve">All competitive sealed proposals, including proposals for professional and artistic services, shall include a provision to require each </w:t>
      </w:r>
      <w:proofErr w:type="spellStart"/>
      <w:r w:rsidRPr="008E4ECC">
        <w:rPr>
          <w:rFonts w:ascii="Times New Roman" w:hAnsi="Times New Roman"/>
          <w:sz w:val="24"/>
          <w:szCs w:val="24"/>
        </w:rPr>
        <w:t>offeror</w:t>
      </w:r>
      <w:proofErr w:type="spellEnd"/>
      <w:r w:rsidRPr="008E4ECC">
        <w:rPr>
          <w:rFonts w:ascii="Times New Roman" w:hAnsi="Times New Roman"/>
          <w:sz w:val="24"/>
          <w:szCs w:val="24"/>
        </w:rPr>
        <w:t xml:space="preserve"> to identi</w:t>
      </w:r>
      <w:r w:rsidR="00C732C4">
        <w:rPr>
          <w:rFonts w:ascii="Times New Roman" w:hAnsi="Times New Roman"/>
          <w:sz w:val="24"/>
          <w:szCs w:val="24"/>
        </w:rPr>
        <w:t>f</w:t>
      </w:r>
      <w:r w:rsidRPr="008E4ECC">
        <w:rPr>
          <w:rFonts w:ascii="Times New Roman" w:hAnsi="Times New Roman"/>
          <w:sz w:val="24"/>
          <w:szCs w:val="24"/>
        </w:rPr>
        <w:t xml:space="preserve">y, in its proposal or prior to award, the identity of each subcontractor that </w:t>
      </w:r>
      <w:proofErr w:type="gramStart"/>
      <w:r w:rsidRPr="008E4ECC">
        <w:rPr>
          <w:rFonts w:ascii="Times New Roman" w:hAnsi="Times New Roman"/>
          <w:sz w:val="24"/>
          <w:szCs w:val="24"/>
        </w:rPr>
        <w:t>will be used</w:t>
      </w:r>
      <w:proofErr w:type="gramEnd"/>
      <w:r w:rsidRPr="008E4ECC">
        <w:rPr>
          <w:rFonts w:ascii="Times New Roman" w:hAnsi="Times New Roman"/>
          <w:sz w:val="24"/>
          <w:szCs w:val="24"/>
        </w:rPr>
        <w:t xml:space="preserve"> in the performance of the contract, as well as the amounts expected to be paid to each subcontractor.</w:t>
      </w:r>
    </w:p>
    <w:p w:rsidR="008E4ECC" w:rsidRPr="003909A6" w:rsidRDefault="008E4ECC" w:rsidP="00C6756F">
      <w:pPr>
        <w:rPr>
          <w:rFonts w:ascii="Times New Roman" w:hAnsi="Times New Roman"/>
          <w:sz w:val="24"/>
          <w:szCs w:val="24"/>
        </w:rPr>
      </w:pPr>
    </w:p>
    <w:p w:rsidR="008E4ECC" w:rsidRPr="00CD5266" w:rsidRDefault="008E4ECC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CD5266">
        <w:rPr>
          <w:rFonts w:ascii="Times New Roman" w:hAnsi="Times New Roman"/>
          <w:sz w:val="24"/>
          <w:szCs w:val="24"/>
        </w:rPr>
        <w:t>(Source:  Added at 3</w:t>
      </w:r>
      <w:r w:rsidR="00281B03">
        <w:rPr>
          <w:rFonts w:ascii="Times New Roman" w:hAnsi="Times New Roman"/>
          <w:sz w:val="24"/>
          <w:szCs w:val="24"/>
        </w:rPr>
        <w:t>7</w:t>
      </w:r>
      <w:r w:rsidRPr="00CD5266">
        <w:rPr>
          <w:rFonts w:ascii="Times New Roman" w:hAnsi="Times New Roman"/>
          <w:sz w:val="24"/>
          <w:szCs w:val="24"/>
        </w:rPr>
        <w:t xml:space="preserve"> Ill. Reg. </w:t>
      </w:r>
      <w:r w:rsidR="00722BBF">
        <w:rPr>
          <w:rFonts w:ascii="Times New Roman" w:hAnsi="Times New Roman"/>
          <w:sz w:val="24"/>
          <w:szCs w:val="24"/>
        </w:rPr>
        <w:t>3075</w:t>
      </w:r>
      <w:r w:rsidRPr="00CD5266">
        <w:rPr>
          <w:rFonts w:ascii="Times New Roman" w:hAnsi="Times New Roman"/>
          <w:sz w:val="24"/>
          <w:szCs w:val="24"/>
        </w:rPr>
        <w:t xml:space="preserve">, effective </w:t>
      </w:r>
      <w:r w:rsidR="00722BBF">
        <w:rPr>
          <w:rFonts w:ascii="Times New Roman" w:hAnsi="Times New Roman"/>
          <w:sz w:val="24"/>
          <w:szCs w:val="24"/>
        </w:rPr>
        <w:t>March 1, 2013</w:t>
      </w:r>
      <w:r w:rsidRPr="00CD5266">
        <w:rPr>
          <w:rFonts w:ascii="Times New Roman" w:hAnsi="Times New Roman"/>
          <w:sz w:val="24"/>
          <w:szCs w:val="24"/>
        </w:rPr>
        <w:t>)</w:t>
      </w:r>
    </w:p>
    <w:sectPr w:rsidR="008E4ECC" w:rsidRPr="00CD52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E9" w:rsidRDefault="00AE06E9">
      <w:r>
        <w:separator/>
      </w:r>
    </w:p>
  </w:endnote>
  <w:endnote w:type="continuationSeparator" w:id="0">
    <w:p w:rsidR="00AE06E9" w:rsidRDefault="00AE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E9" w:rsidRDefault="00AE06E9">
      <w:r>
        <w:separator/>
      </w:r>
    </w:p>
  </w:footnote>
  <w:footnote w:type="continuationSeparator" w:id="0">
    <w:p w:rsidR="00AE06E9" w:rsidRDefault="00AE0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52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0BC7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B03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528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09A6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6FF7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35D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BBF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ECC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6E9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BF7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56F"/>
    <w:rsid w:val="00C67B51"/>
    <w:rsid w:val="00C72A95"/>
    <w:rsid w:val="00C72C0C"/>
    <w:rsid w:val="00C732C4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266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02B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ECC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C67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ECC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C67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2013-03-08T20:49:00Z</dcterms:created>
  <dcterms:modified xsi:type="dcterms:W3CDTF">2013-03-19T15:18:00Z</dcterms:modified>
</cp:coreProperties>
</file>