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73" w:rsidRDefault="00243373" w:rsidP="00243373">
      <w:pPr>
        <w:widowControl w:val="0"/>
        <w:autoSpaceDE w:val="0"/>
        <w:autoSpaceDN w:val="0"/>
        <w:adjustRightInd w:val="0"/>
      </w:pPr>
    </w:p>
    <w:p w:rsidR="00243373" w:rsidRDefault="00243373" w:rsidP="00243373">
      <w:pPr>
        <w:widowControl w:val="0"/>
        <w:autoSpaceDE w:val="0"/>
        <w:autoSpaceDN w:val="0"/>
        <w:adjustRightInd w:val="0"/>
      </w:pPr>
      <w:r>
        <w:rPr>
          <w:b/>
          <w:bCs/>
        </w:rPr>
        <w:t>Section 1120.2046  Responsibility</w:t>
      </w:r>
      <w:r>
        <w:t xml:space="preserve"> </w:t>
      </w:r>
    </w:p>
    <w:p w:rsidR="00243373" w:rsidRDefault="00243373" w:rsidP="00243373">
      <w:pPr>
        <w:widowControl w:val="0"/>
        <w:autoSpaceDE w:val="0"/>
        <w:autoSpaceDN w:val="0"/>
        <w:adjustRightInd w:val="0"/>
      </w:pPr>
    </w:p>
    <w:p w:rsidR="00243373" w:rsidRDefault="00243373" w:rsidP="00243373">
      <w:pPr>
        <w:widowControl w:val="0"/>
        <w:autoSpaceDE w:val="0"/>
        <w:autoSpaceDN w:val="0"/>
        <w:adjustRightInd w:val="0"/>
        <w:ind w:left="1440" w:hanging="720"/>
      </w:pPr>
      <w:r>
        <w:t>a)</w:t>
      </w:r>
      <w:r>
        <w:tab/>
        <w:t xml:space="preserve">Application </w:t>
      </w:r>
    </w:p>
    <w:p w:rsidR="00243373" w:rsidRDefault="00243373" w:rsidP="00243373">
      <w:pPr>
        <w:widowControl w:val="0"/>
        <w:autoSpaceDE w:val="0"/>
        <w:autoSpaceDN w:val="0"/>
        <w:adjustRightInd w:val="0"/>
        <w:ind w:left="1440"/>
      </w:pPr>
      <w:r>
        <w:t xml:space="preserve">Contracts are to be made only with responsible vendors unless no responsible vendor is available to meet the IOC's needs.  If there is doubt about responsibility,  and if a bond or other security would adequately protect the State's interests, then that vendor may be awarded a contract upon receipt of the bond or other security.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b)</w:t>
      </w:r>
      <w:r>
        <w:tab/>
        <w:t xml:space="preserve">Standards of Responsibility </w:t>
      </w:r>
    </w:p>
    <w:p w:rsidR="00243373" w:rsidRDefault="00243373" w:rsidP="00243373">
      <w:pPr>
        <w:widowControl w:val="0"/>
        <w:autoSpaceDE w:val="0"/>
        <w:autoSpaceDN w:val="0"/>
        <w:adjustRightInd w:val="0"/>
        <w:ind w:left="2160" w:hanging="720"/>
      </w:pPr>
    </w:p>
    <w:p w:rsidR="00243373" w:rsidRDefault="00243373" w:rsidP="00243373">
      <w:pPr>
        <w:widowControl w:val="0"/>
        <w:autoSpaceDE w:val="0"/>
        <w:autoSpaceDN w:val="0"/>
        <w:adjustRightInd w:val="0"/>
        <w:ind w:left="2160" w:hanging="720"/>
      </w:pPr>
      <w:r>
        <w:t>1)</w:t>
      </w:r>
      <w:r>
        <w:tab/>
        <w:t xml:space="preserve">Standards.  Factors to be considered in determining whether the standard of responsibility has been met may include, but are not limited to,  whether a prospective vendor: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them) necessary to indicate its capability to meet all contractual requirements;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w:t>
      </w:r>
      <w:r w:rsidR="00501903">
        <w:t>that</w:t>
      </w:r>
      <w:r>
        <w:t xml:space="preserve"> would make contracting with that vendor undesirable may be declared not responsible for the particular procurement;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E)</w:t>
      </w:r>
      <w:r>
        <w:tab/>
        <w:t xml:space="preserve">is qualified legally to contract with the State;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F)</w:t>
      </w:r>
      <w:r>
        <w:tab/>
        <w:t xml:space="preserve">has supplied all necessary information in connection with the inquiry concerning responsibility;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G)</w:t>
      </w:r>
      <w:r>
        <w:tab/>
        <w:t xml:space="preserve">has a current Public Contracts number from the Illinois Department of Human Rights, if required.  Proof of application prior to opening of bids or proposals will be sufficient for an initial determination;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lastRenderedPageBreak/>
        <w:t>H)</w:t>
      </w:r>
      <w:r>
        <w:tab/>
        <w:t xml:space="preserve">pays prevailing wages, if required by law; and </w:t>
      </w:r>
    </w:p>
    <w:p w:rsidR="00243373" w:rsidRDefault="00243373" w:rsidP="00243373">
      <w:pPr>
        <w:widowControl w:val="0"/>
        <w:autoSpaceDE w:val="0"/>
        <w:autoSpaceDN w:val="0"/>
        <w:adjustRightInd w:val="0"/>
        <w:ind w:left="2880" w:hanging="720"/>
      </w:pPr>
    </w:p>
    <w:p w:rsidR="00243373" w:rsidRDefault="00243373" w:rsidP="00243373">
      <w:pPr>
        <w:widowControl w:val="0"/>
        <w:autoSpaceDE w:val="0"/>
        <w:autoSpaceDN w:val="0"/>
        <w:adjustRightInd w:val="0"/>
        <w:ind w:left="2880" w:hanging="720"/>
      </w:pPr>
      <w:r>
        <w:t>I)</w:t>
      </w:r>
      <w:r>
        <w:tab/>
        <w:t xml:space="preserve">is current in payment of all State of </w:t>
      </w:r>
      <w:smartTag w:uri="urn:schemas-microsoft-com:office:smarttags" w:element="State">
        <w:smartTag w:uri="urn:schemas-microsoft-com:office:smarttags" w:element="place">
          <w:r>
            <w:t>Illinois</w:t>
          </w:r>
        </w:smartTag>
      </w:smartTag>
      <w:r>
        <w:t xml:space="preserve"> taxes, including the unemployment insurance tax. </w:t>
      </w:r>
    </w:p>
    <w:p w:rsidR="00243373" w:rsidRDefault="00243373" w:rsidP="00243373">
      <w:pPr>
        <w:widowControl w:val="0"/>
        <w:autoSpaceDE w:val="0"/>
        <w:autoSpaceDN w:val="0"/>
        <w:adjustRightInd w:val="0"/>
        <w:ind w:left="2160" w:hanging="720"/>
      </w:pPr>
    </w:p>
    <w:p w:rsidR="00243373" w:rsidRDefault="00243373" w:rsidP="00243373">
      <w:pPr>
        <w:widowControl w:val="0"/>
        <w:autoSpaceDE w:val="0"/>
        <w:autoSpaceDN w:val="0"/>
        <w:adjustRightInd w:val="0"/>
        <w:ind w:left="2160" w:hanging="720"/>
      </w:pPr>
      <w:r>
        <w:t>2)</w:t>
      </w:r>
      <w:r>
        <w:tab/>
        <w:t xml:space="preserve">Information Pertaining to Responsibility.  The prospective vendor shall supply information requested by the Procurement Officer concerning the responsibility of </w:t>
      </w:r>
      <w:r w:rsidR="00501903">
        <w:t>the</w:t>
      </w:r>
      <w:r>
        <w:t xml:space="preserve"> vendor.  The IOC may supplement this information from other sources and may require additional documentation at any time.  If </w:t>
      </w:r>
      <w:r w:rsidR="00501903">
        <w:t>the</w:t>
      </w:r>
      <w:r>
        <w:t xml:space="preserve"> vendor fails to supply the requested information, the CPO shall base the determination of responsibility upon any available information, or may find the prospective vendor nonresponsible.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c)</w:t>
      </w:r>
      <w:r>
        <w:tab/>
        <w:t xml:space="preserve">Ability to Meet Standards </w:t>
      </w:r>
    </w:p>
    <w:p w:rsidR="00243373" w:rsidRDefault="00243373" w:rsidP="00243373">
      <w:pPr>
        <w:widowControl w:val="0"/>
        <w:autoSpaceDE w:val="0"/>
        <w:autoSpaceDN w:val="0"/>
        <w:adjustRightInd w:val="0"/>
        <w:ind w:left="1440"/>
      </w:pPr>
      <w:r>
        <w:t xml:space="preserve">The prospective vendor may demonstrate the availability of necessary financing, equipment, facilities, expertise and personnel by submitting upon request: </w:t>
      </w:r>
    </w:p>
    <w:p w:rsidR="00243373" w:rsidRDefault="00243373" w:rsidP="00243373">
      <w:pPr>
        <w:widowControl w:val="0"/>
        <w:autoSpaceDE w:val="0"/>
        <w:autoSpaceDN w:val="0"/>
        <w:adjustRightInd w:val="0"/>
        <w:ind w:left="2160" w:hanging="720"/>
      </w:pPr>
    </w:p>
    <w:p w:rsidR="00243373" w:rsidRDefault="00243373" w:rsidP="00243373">
      <w:pPr>
        <w:widowControl w:val="0"/>
        <w:autoSpaceDE w:val="0"/>
        <w:autoSpaceDN w:val="0"/>
        <w:adjustRightInd w:val="0"/>
        <w:ind w:left="2160" w:hanging="720"/>
      </w:pPr>
      <w:r>
        <w:t>1)</w:t>
      </w:r>
      <w:r>
        <w:tab/>
        <w:t xml:space="preserve">evidence that </w:t>
      </w:r>
      <w:r w:rsidR="00501903">
        <w:t>the</w:t>
      </w:r>
      <w:r>
        <w:t xml:space="preserve"> vendor possesses </w:t>
      </w:r>
      <w:r w:rsidR="00501903">
        <w:t>the</w:t>
      </w:r>
      <w:r>
        <w:t xml:space="preserve"> necessary items; </w:t>
      </w:r>
    </w:p>
    <w:p w:rsidR="00243373" w:rsidRDefault="00243373" w:rsidP="00243373">
      <w:pPr>
        <w:widowControl w:val="0"/>
        <w:autoSpaceDE w:val="0"/>
        <w:autoSpaceDN w:val="0"/>
        <w:adjustRightInd w:val="0"/>
        <w:ind w:left="2160" w:hanging="720"/>
      </w:pPr>
    </w:p>
    <w:p w:rsidR="00243373" w:rsidRDefault="00243373" w:rsidP="00243373">
      <w:pPr>
        <w:widowControl w:val="0"/>
        <w:autoSpaceDE w:val="0"/>
        <w:autoSpaceDN w:val="0"/>
        <w:adjustRightInd w:val="0"/>
        <w:ind w:left="2160" w:hanging="720"/>
      </w:pPr>
      <w:r>
        <w:t>2)</w:t>
      </w:r>
      <w:r>
        <w:tab/>
        <w:t xml:space="preserve">acceptable plans to subcontract for </w:t>
      </w:r>
      <w:r w:rsidR="00406ED9">
        <w:t>the</w:t>
      </w:r>
      <w:r>
        <w:t xml:space="preserve"> necessary items; or </w:t>
      </w:r>
    </w:p>
    <w:p w:rsidR="00243373" w:rsidRDefault="00243373" w:rsidP="00243373">
      <w:pPr>
        <w:widowControl w:val="0"/>
        <w:autoSpaceDE w:val="0"/>
        <w:autoSpaceDN w:val="0"/>
        <w:adjustRightInd w:val="0"/>
        <w:ind w:left="2160" w:hanging="720"/>
      </w:pPr>
    </w:p>
    <w:p w:rsidR="00243373" w:rsidRDefault="00243373" w:rsidP="00243373">
      <w:pPr>
        <w:widowControl w:val="0"/>
        <w:autoSpaceDE w:val="0"/>
        <w:autoSpaceDN w:val="0"/>
        <w:adjustRightInd w:val="0"/>
        <w:ind w:left="2160" w:hanging="720"/>
      </w:pPr>
      <w:r>
        <w:t>3)</w:t>
      </w:r>
      <w:r>
        <w:tab/>
        <w:t xml:space="preserve">a documented commitment from, or explicit arrangement with, a satisfactory source to provide the necessary items.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d)</w:t>
      </w:r>
      <w:r>
        <w:tab/>
        <w:t xml:space="preserve">Duty Concerning Responsibility </w:t>
      </w:r>
    </w:p>
    <w:p w:rsidR="00243373" w:rsidRDefault="00243373" w:rsidP="00243373">
      <w:pPr>
        <w:widowControl w:val="0"/>
        <w:autoSpaceDE w:val="0"/>
        <w:autoSpaceDN w:val="0"/>
        <w:adjustRightInd w:val="0"/>
        <w:ind w:left="1440"/>
      </w:pPr>
      <w:r>
        <w:t xml:space="preserve">Before awarding a contract, the CPO must be satisfied that the prospective vendor is responsible. Responsibility can be proven until time of contract execution unless the solicitation or other law requires earlier proof.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e)</w:t>
      </w:r>
      <w:r>
        <w:tab/>
        <w:t xml:space="preserve">Written Determination of Nonresponsibility Required </w:t>
      </w:r>
    </w:p>
    <w:p w:rsidR="00243373" w:rsidRDefault="00243373" w:rsidP="00243373">
      <w:pPr>
        <w:widowControl w:val="0"/>
        <w:autoSpaceDE w:val="0"/>
        <w:autoSpaceDN w:val="0"/>
        <w:adjustRightInd w:val="0"/>
        <w:ind w:left="1440"/>
      </w:pPr>
      <w:r>
        <w:t xml:space="preserve">If a vendor who otherwise would have been awarded a contract is found nonresponsible, a written determination of nonresponsibility setting forth the basis of the finding shall be prepared by the CPO.   The final determination shall be made part of the procurement file.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f)</w:t>
      </w:r>
      <w:r>
        <w:tab/>
        <w:t xml:space="preserve">Bond for Responsibility </w:t>
      </w:r>
    </w:p>
    <w:p w:rsidR="00243373" w:rsidRDefault="00243373" w:rsidP="00243373">
      <w:pPr>
        <w:widowControl w:val="0"/>
        <w:autoSpaceDE w:val="0"/>
        <w:autoSpaceDN w:val="0"/>
        <w:adjustRightInd w:val="0"/>
        <w:ind w:left="1440"/>
      </w:pPr>
      <w:r>
        <w:t xml:space="preserve">Vendors not having a history of performance may be considered responsible if no other disqualifying factors exist.  A bond or other security may be required of </w:t>
      </w:r>
      <w:r w:rsidR="00501903">
        <w:t>those</w:t>
      </w:r>
      <w:r>
        <w:t xml:space="preserve"> vendors.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g)</w:t>
      </w:r>
      <w:r>
        <w:tab/>
        <w:t xml:space="preserve">Affiliated Companies </w:t>
      </w:r>
    </w:p>
    <w:p w:rsidR="00243373" w:rsidRDefault="00243373" w:rsidP="00243373">
      <w:pPr>
        <w:widowControl w:val="0"/>
        <w:autoSpaceDE w:val="0"/>
        <w:autoSpaceDN w:val="0"/>
        <w:adjustRightInd w:val="0"/>
        <w:ind w:left="1440"/>
      </w:pPr>
      <w:r>
        <w:t xml:space="preserve">Vendors who are newly formed business concerns having substantially the same owners, officers, directors or beneficiaries as a previously existing nonresponsible vendor will be declared nonresponsible unless the new organization can prove it was not set up for the purpose of avoiding an earlier declaration of nonresponsibility. </w:t>
      </w:r>
    </w:p>
    <w:p w:rsidR="00243373" w:rsidRDefault="00243373" w:rsidP="00243373">
      <w:pPr>
        <w:widowControl w:val="0"/>
        <w:autoSpaceDE w:val="0"/>
        <w:autoSpaceDN w:val="0"/>
        <w:adjustRightInd w:val="0"/>
        <w:ind w:left="1440" w:hanging="720"/>
      </w:pPr>
    </w:p>
    <w:p w:rsidR="00243373" w:rsidRDefault="00243373" w:rsidP="00243373">
      <w:pPr>
        <w:widowControl w:val="0"/>
        <w:autoSpaceDE w:val="0"/>
        <w:autoSpaceDN w:val="0"/>
        <w:adjustRightInd w:val="0"/>
        <w:ind w:left="1440" w:hanging="720"/>
      </w:pPr>
      <w:r>
        <w:t>h)</w:t>
      </w:r>
      <w:r>
        <w:tab/>
        <w:t xml:space="preserve">Vendor Under Investigation </w:t>
      </w:r>
    </w:p>
    <w:p w:rsidR="00243373" w:rsidRDefault="00243373" w:rsidP="00243373">
      <w:pPr>
        <w:widowControl w:val="0"/>
        <w:autoSpaceDE w:val="0"/>
        <w:autoSpaceDN w:val="0"/>
        <w:adjustRightInd w:val="0"/>
        <w:ind w:left="1440"/>
      </w:pPr>
      <w:r>
        <w:t xml:space="preserve">A vendor under investigation by a governmental agency may be determined nonresponsible by the CPO. </w:t>
      </w:r>
    </w:p>
    <w:p w:rsidR="001C71C2" w:rsidRDefault="001C71C2" w:rsidP="002C2703"/>
    <w:p w:rsidR="00243373" w:rsidRPr="00D55B37" w:rsidRDefault="00243373">
      <w:pPr>
        <w:pStyle w:val="JCARSourceNote"/>
        <w:ind w:left="720"/>
      </w:pPr>
      <w:r w:rsidRPr="00D55B37">
        <w:t xml:space="preserve">(Source:  </w:t>
      </w:r>
      <w:r>
        <w:t>Amended</w:t>
      </w:r>
      <w:r w:rsidRPr="00D55B37">
        <w:t xml:space="preserve"> at </w:t>
      </w:r>
      <w:r>
        <w:t>3</w:t>
      </w:r>
      <w:r w:rsidR="003337B8">
        <w:t>7</w:t>
      </w:r>
      <w:r>
        <w:t xml:space="preserve"> I</w:t>
      </w:r>
      <w:r w:rsidRPr="00D55B37">
        <w:t xml:space="preserve">ll. Reg. </w:t>
      </w:r>
      <w:r w:rsidR="002D7CFD">
        <w:t>3075</w:t>
      </w:r>
      <w:r w:rsidRPr="00D55B37">
        <w:t xml:space="preserve">, effective </w:t>
      </w:r>
      <w:bookmarkStart w:id="0" w:name="_GoBack"/>
      <w:r w:rsidR="002D7CFD">
        <w:t>March 1, 2013</w:t>
      </w:r>
      <w:bookmarkEnd w:id="0"/>
      <w:r w:rsidRPr="00D55B37">
        <w:t>)</w:t>
      </w:r>
    </w:p>
    <w:sectPr w:rsidR="00243373" w:rsidRPr="00D55B37" w:rsidSect="00E01AC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FF" w:rsidRDefault="008D57FF">
      <w:r>
        <w:separator/>
      </w:r>
    </w:p>
  </w:endnote>
  <w:endnote w:type="continuationSeparator" w:id="0">
    <w:p w:rsidR="008D57FF" w:rsidRDefault="008D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FF" w:rsidRDefault="008D57FF">
      <w:r>
        <w:separator/>
      </w:r>
    </w:p>
  </w:footnote>
  <w:footnote w:type="continuationSeparator" w:id="0">
    <w:p w:rsidR="008D57FF" w:rsidRDefault="008D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1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373"/>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D7CFD"/>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37B8"/>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ED9"/>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206"/>
    <w:rsid w:val="004A2DF2"/>
    <w:rsid w:val="004B0153"/>
    <w:rsid w:val="004B41BC"/>
    <w:rsid w:val="004B6FF4"/>
    <w:rsid w:val="004D6EED"/>
    <w:rsid w:val="004D73D3"/>
    <w:rsid w:val="004E49DF"/>
    <w:rsid w:val="004E513F"/>
    <w:rsid w:val="004F077B"/>
    <w:rsid w:val="005001C5"/>
    <w:rsid w:val="00501903"/>
    <w:rsid w:val="005039E7"/>
    <w:rsid w:val="0050660E"/>
    <w:rsid w:val="005109B5"/>
    <w:rsid w:val="00512795"/>
    <w:rsid w:val="005161BF"/>
    <w:rsid w:val="0052308E"/>
    <w:rsid w:val="005232CE"/>
    <w:rsid w:val="005237D3"/>
    <w:rsid w:val="00525E76"/>
    <w:rsid w:val="00526060"/>
    <w:rsid w:val="00530BE1"/>
    <w:rsid w:val="00531606"/>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7F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C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7E1"/>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0C8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1AC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72B"/>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3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3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