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525" w:rsidRDefault="00C06525" w:rsidP="00274DE0">
      <w:pPr>
        <w:widowControl w:val="0"/>
        <w:autoSpaceDE w:val="0"/>
        <w:autoSpaceDN w:val="0"/>
        <w:adjustRightInd w:val="0"/>
        <w:rPr>
          <w:b/>
          <w:bCs/>
        </w:rPr>
      </w:pPr>
      <w:bookmarkStart w:id="0" w:name="_GoBack"/>
      <w:bookmarkEnd w:id="0"/>
    </w:p>
    <w:p w:rsidR="00274DE0" w:rsidRDefault="00274DE0" w:rsidP="00274DE0">
      <w:pPr>
        <w:widowControl w:val="0"/>
        <w:autoSpaceDE w:val="0"/>
        <w:autoSpaceDN w:val="0"/>
        <w:adjustRightInd w:val="0"/>
      </w:pPr>
      <w:r>
        <w:rPr>
          <w:b/>
          <w:bCs/>
        </w:rPr>
        <w:t xml:space="preserve">Section 750.APPENDIX A  </w:t>
      </w:r>
      <w:r w:rsidR="007D0680">
        <w:rPr>
          <w:b/>
          <w:bCs/>
        </w:rPr>
        <w:t xml:space="preserve"> </w:t>
      </w:r>
      <w:r>
        <w:rPr>
          <w:b/>
          <w:bCs/>
        </w:rPr>
        <w:t>Equal Employment Opportunity Clause</w:t>
      </w:r>
      <w:r>
        <w:t xml:space="preserve"> </w:t>
      </w:r>
    </w:p>
    <w:p w:rsidR="00274DE0" w:rsidRDefault="00274DE0" w:rsidP="00274DE0">
      <w:pPr>
        <w:widowControl w:val="0"/>
        <w:autoSpaceDE w:val="0"/>
        <w:autoSpaceDN w:val="0"/>
        <w:adjustRightInd w:val="0"/>
      </w:pPr>
    </w:p>
    <w:p w:rsidR="00274DE0" w:rsidRDefault="00274DE0" w:rsidP="00274DE0">
      <w:pPr>
        <w:widowControl w:val="0"/>
        <w:autoSpaceDE w:val="0"/>
        <w:autoSpaceDN w:val="0"/>
        <w:adjustRightInd w:val="0"/>
        <w:jc w:val="center"/>
      </w:pPr>
      <w:r>
        <w:t>EQUAL EMPLOYMENT OPPORTUNITY</w:t>
      </w:r>
    </w:p>
    <w:p w:rsidR="00274DE0" w:rsidRDefault="00274DE0" w:rsidP="00274DE0">
      <w:pPr>
        <w:widowControl w:val="0"/>
        <w:autoSpaceDE w:val="0"/>
        <w:autoSpaceDN w:val="0"/>
        <w:adjustRightInd w:val="0"/>
        <w:jc w:val="center"/>
      </w:pPr>
    </w:p>
    <w:p w:rsidR="00274DE0" w:rsidRDefault="00274DE0" w:rsidP="00274DE0">
      <w:pPr>
        <w:widowControl w:val="0"/>
        <w:autoSpaceDE w:val="0"/>
        <w:autoSpaceDN w:val="0"/>
        <w:adjustRightInd w:val="0"/>
      </w:pPr>
      <w:r>
        <w:t>In the event of the contractor's non-compliance with the provisions of this Equal Employment Opportunity Clause</w:t>
      </w:r>
      <w:r w:rsidR="00231B4B">
        <w:t xml:space="preserve"> or</w:t>
      </w:r>
      <w:r>
        <w:t xml:space="preserve"> the Act, the contractor may be declared ineligible for future contracts or subcontracts with the State of Illinois or any of its political subdivisions or municipal corporations, and the contract may be cancelled or voided in whole or in part, and other sanctions or penalties may be imposed or remedies invoked as provided by statute or regulation.  During the performance of this contract, the contractor agrees as follows: </w:t>
      </w:r>
    </w:p>
    <w:p w:rsidR="00CF52A9" w:rsidRDefault="00CF52A9" w:rsidP="00274DE0">
      <w:pPr>
        <w:widowControl w:val="0"/>
        <w:autoSpaceDE w:val="0"/>
        <w:autoSpaceDN w:val="0"/>
        <w:adjustRightInd w:val="0"/>
      </w:pPr>
    </w:p>
    <w:p w:rsidR="00274DE0" w:rsidRDefault="00274DE0" w:rsidP="00274DE0">
      <w:pPr>
        <w:widowControl w:val="0"/>
        <w:autoSpaceDE w:val="0"/>
        <w:autoSpaceDN w:val="0"/>
        <w:adjustRightInd w:val="0"/>
        <w:ind w:left="1440" w:hanging="720"/>
      </w:pPr>
      <w:r>
        <w:t>1)</w:t>
      </w:r>
      <w:r>
        <w:tab/>
        <w:t xml:space="preserve">That </w:t>
      </w:r>
      <w:r w:rsidR="001B4D4F">
        <w:t>he or she</w:t>
      </w:r>
      <w:r>
        <w:t xml:space="preserve"> will not discriminate against any employee or applicant for employment because of race, color, religion, sex, </w:t>
      </w:r>
      <w:r w:rsidR="003C251C">
        <w:t xml:space="preserve">sexual orientation, </w:t>
      </w:r>
      <w:r>
        <w:t xml:space="preserve">marital status, </w:t>
      </w:r>
      <w:r w:rsidR="000A36AA">
        <w:t>order of protection status,</w:t>
      </w:r>
      <w:r w:rsidR="00A26ACC">
        <w:t xml:space="preserve"> </w:t>
      </w:r>
      <w:r>
        <w:t xml:space="preserve">national origin or ancestry, </w:t>
      </w:r>
      <w:r w:rsidR="003C251C">
        <w:t xml:space="preserve">citizenship status, </w:t>
      </w:r>
      <w:r>
        <w:t xml:space="preserve">age, physical or mental </w:t>
      </w:r>
      <w:r w:rsidR="00855B42">
        <w:t>disability</w:t>
      </w:r>
      <w:r>
        <w:t xml:space="preserve"> unrelated to ability, </w:t>
      </w:r>
      <w:r w:rsidR="00855B42">
        <w:t xml:space="preserve"> </w:t>
      </w:r>
      <w:r w:rsidR="003C251C">
        <w:t xml:space="preserve">military status </w:t>
      </w:r>
      <w:r>
        <w:t>or an unfavorable discharge from military service; and</w:t>
      </w:r>
      <w:r w:rsidR="00313861">
        <w:t>,</w:t>
      </w:r>
      <w:r>
        <w:t xml:space="preserve"> further</w:t>
      </w:r>
      <w:r w:rsidR="00313861">
        <w:t>,</w:t>
      </w:r>
      <w:r>
        <w:t xml:space="preserve"> that </w:t>
      </w:r>
      <w:r w:rsidR="001B4D4F">
        <w:t>he or she</w:t>
      </w:r>
      <w:r>
        <w:t xml:space="preserve"> will examine all job classifications to determine if minority persons or women are underutilized and will take appropriate affirmative action to rectify any underutilization. </w:t>
      </w:r>
    </w:p>
    <w:p w:rsidR="00CF52A9" w:rsidRDefault="00CF52A9" w:rsidP="00274DE0">
      <w:pPr>
        <w:widowControl w:val="0"/>
        <w:autoSpaceDE w:val="0"/>
        <w:autoSpaceDN w:val="0"/>
        <w:adjustRightInd w:val="0"/>
        <w:ind w:left="1440" w:hanging="720"/>
      </w:pPr>
    </w:p>
    <w:p w:rsidR="00274DE0" w:rsidRDefault="00274DE0" w:rsidP="00274DE0">
      <w:pPr>
        <w:widowControl w:val="0"/>
        <w:autoSpaceDE w:val="0"/>
        <w:autoSpaceDN w:val="0"/>
        <w:adjustRightInd w:val="0"/>
        <w:ind w:left="1440" w:hanging="720"/>
      </w:pPr>
      <w:r>
        <w:t>2)</w:t>
      </w:r>
      <w:r>
        <w:tab/>
        <w:t xml:space="preserve">That, if </w:t>
      </w:r>
      <w:r w:rsidR="001B4D4F">
        <w:t>he or she</w:t>
      </w:r>
      <w:r>
        <w:t xml:space="preserve"> hires additional employees in order to perform this contract or any portion </w:t>
      </w:r>
      <w:r w:rsidR="001B4D4F">
        <w:t>of this contract</w:t>
      </w:r>
      <w:r>
        <w:t xml:space="preserve">, </w:t>
      </w:r>
      <w:r w:rsidR="001B4D4F">
        <w:t>he or she</w:t>
      </w:r>
      <w:r>
        <w:t xml:space="preserve"> will determine the availability (in accordance with </w:t>
      </w:r>
      <w:r w:rsidR="00E621ED">
        <w:t>this Part</w:t>
      </w:r>
      <w:r>
        <w:t xml:space="preserve">) of minorities and women in the </w:t>
      </w:r>
      <w:r w:rsidR="00492885">
        <w:t>areas</w:t>
      </w:r>
      <w:r>
        <w:t xml:space="preserve"> from which </w:t>
      </w:r>
      <w:r w:rsidR="00CD5E2E">
        <w:t>he or she</w:t>
      </w:r>
      <w:r>
        <w:t xml:space="preserve"> may reasonably recruit and </w:t>
      </w:r>
      <w:r w:rsidR="00CD5E2E">
        <w:t>he or she</w:t>
      </w:r>
      <w:r>
        <w:t xml:space="preserve"> will hire for each job classification for which employees are hired in a way that minorities and women are not underutilized. </w:t>
      </w:r>
    </w:p>
    <w:p w:rsidR="00CF52A9" w:rsidRDefault="00CF52A9" w:rsidP="00274DE0">
      <w:pPr>
        <w:widowControl w:val="0"/>
        <w:autoSpaceDE w:val="0"/>
        <w:autoSpaceDN w:val="0"/>
        <w:adjustRightInd w:val="0"/>
        <w:ind w:left="1440" w:hanging="720"/>
      </w:pPr>
    </w:p>
    <w:p w:rsidR="00274DE0" w:rsidRDefault="00274DE0" w:rsidP="00274DE0">
      <w:pPr>
        <w:widowControl w:val="0"/>
        <w:autoSpaceDE w:val="0"/>
        <w:autoSpaceDN w:val="0"/>
        <w:adjustRightInd w:val="0"/>
        <w:ind w:left="1440" w:hanging="720"/>
      </w:pPr>
      <w:r>
        <w:t>3)</w:t>
      </w:r>
      <w:r>
        <w:tab/>
        <w:t xml:space="preserve">That, in all solicitations or advertisements for employees placed by </w:t>
      </w:r>
      <w:r w:rsidR="001B4D4F">
        <w:t>him or her</w:t>
      </w:r>
      <w:r>
        <w:t xml:space="preserve"> or on </w:t>
      </w:r>
      <w:r w:rsidR="001B4D4F">
        <w:t>his or her</w:t>
      </w:r>
      <w:r>
        <w:t xml:space="preserve"> behalf, </w:t>
      </w:r>
      <w:r w:rsidR="001B4D4F">
        <w:t>he or she</w:t>
      </w:r>
      <w:r>
        <w:t xml:space="preserve"> will state that all applicants will be afforded equal opportunity without discrimination because of race, color, religion, sex, </w:t>
      </w:r>
      <w:r w:rsidR="003C251C">
        <w:t xml:space="preserve">sexual orientation, </w:t>
      </w:r>
      <w:r>
        <w:t xml:space="preserve">marital status, </w:t>
      </w:r>
      <w:r w:rsidR="000A36AA">
        <w:t xml:space="preserve">order of protection status, </w:t>
      </w:r>
      <w:r>
        <w:t xml:space="preserve">national origin or ancestry, </w:t>
      </w:r>
      <w:r w:rsidR="003C251C">
        <w:t xml:space="preserve">citizenship status, </w:t>
      </w:r>
      <w:r>
        <w:t xml:space="preserve">age, physical or mental </w:t>
      </w:r>
      <w:r w:rsidR="00855B42">
        <w:t>disability</w:t>
      </w:r>
      <w:r>
        <w:t xml:space="preserve"> unrelated to ability, </w:t>
      </w:r>
      <w:r w:rsidR="00855B42">
        <w:t xml:space="preserve"> </w:t>
      </w:r>
      <w:r w:rsidR="003C251C">
        <w:t xml:space="preserve">military status </w:t>
      </w:r>
      <w:r>
        <w:t xml:space="preserve">or an unfavorable discharge from military service. </w:t>
      </w:r>
    </w:p>
    <w:p w:rsidR="00CF52A9" w:rsidRDefault="00CF52A9" w:rsidP="00274DE0">
      <w:pPr>
        <w:widowControl w:val="0"/>
        <w:autoSpaceDE w:val="0"/>
        <w:autoSpaceDN w:val="0"/>
        <w:adjustRightInd w:val="0"/>
        <w:ind w:left="1440" w:hanging="720"/>
      </w:pPr>
    </w:p>
    <w:p w:rsidR="00274DE0" w:rsidRDefault="00274DE0" w:rsidP="00274DE0">
      <w:pPr>
        <w:widowControl w:val="0"/>
        <w:autoSpaceDE w:val="0"/>
        <w:autoSpaceDN w:val="0"/>
        <w:adjustRightInd w:val="0"/>
        <w:ind w:left="1440" w:hanging="720"/>
      </w:pPr>
      <w:r>
        <w:t>4)</w:t>
      </w:r>
      <w:r>
        <w:tab/>
        <w:t xml:space="preserve">That </w:t>
      </w:r>
      <w:r w:rsidR="001B4D4F">
        <w:t>he or she</w:t>
      </w:r>
      <w:r>
        <w:t xml:space="preserve"> will send to each labor organization or representative of workers with which </w:t>
      </w:r>
      <w:r w:rsidR="00CD5E2E">
        <w:t>he or she</w:t>
      </w:r>
      <w:r>
        <w:t xml:space="preserve"> has or is bound by a collective bargaining or other agreement or understanding, a notice advising </w:t>
      </w:r>
      <w:r w:rsidR="001B4D4F">
        <w:t>the</w:t>
      </w:r>
      <w:r>
        <w:t xml:space="preserve"> labor organization or representative of the contractor's obligations under the Act and </w:t>
      </w:r>
      <w:r w:rsidR="00E621ED">
        <w:t>this Part</w:t>
      </w:r>
      <w:r>
        <w:t xml:space="preserve">.  If any labor organization or representative fails or refuses to cooperate with the contractor in </w:t>
      </w:r>
      <w:r w:rsidR="001B4D4F">
        <w:t>his or her</w:t>
      </w:r>
      <w:r>
        <w:t xml:space="preserve"> efforts to comply with </w:t>
      </w:r>
      <w:r w:rsidR="001B4D4F">
        <w:t>the</w:t>
      </w:r>
      <w:r>
        <w:t xml:space="preserve"> Act and </w:t>
      </w:r>
      <w:r w:rsidR="00E621ED">
        <w:t>this Part</w:t>
      </w:r>
      <w:r>
        <w:t xml:space="preserve">, the contractor will promptly notify the Department and the contracting agency and will recruit employees from other sources when necessary to fulfill its obligations </w:t>
      </w:r>
      <w:r w:rsidR="001B4D4F">
        <w:t>under the contract</w:t>
      </w:r>
      <w:r>
        <w:t xml:space="preserve">. </w:t>
      </w:r>
    </w:p>
    <w:p w:rsidR="00CF52A9" w:rsidRDefault="00CF52A9" w:rsidP="00274DE0">
      <w:pPr>
        <w:widowControl w:val="0"/>
        <w:autoSpaceDE w:val="0"/>
        <w:autoSpaceDN w:val="0"/>
        <w:adjustRightInd w:val="0"/>
        <w:ind w:left="1440" w:hanging="720"/>
      </w:pPr>
    </w:p>
    <w:p w:rsidR="00274DE0" w:rsidRDefault="00274DE0" w:rsidP="00274DE0">
      <w:pPr>
        <w:widowControl w:val="0"/>
        <w:autoSpaceDE w:val="0"/>
        <w:autoSpaceDN w:val="0"/>
        <w:adjustRightInd w:val="0"/>
        <w:ind w:left="1440" w:hanging="720"/>
      </w:pPr>
      <w:r>
        <w:t>5)</w:t>
      </w:r>
      <w:r>
        <w:tab/>
        <w:t xml:space="preserve">That </w:t>
      </w:r>
      <w:r w:rsidR="001B4D4F">
        <w:t>he or she</w:t>
      </w:r>
      <w:r>
        <w:t xml:space="preserve"> will submit reports as required by </w:t>
      </w:r>
      <w:r w:rsidR="00E621ED">
        <w:t>this Part</w:t>
      </w:r>
      <w:r>
        <w:t xml:space="preserve">, furnish all relevant </w:t>
      </w:r>
      <w:r>
        <w:lastRenderedPageBreak/>
        <w:t xml:space="preserve">information as may from time to time be requested by the Department or the contracting agency, and in all respects comply with the Act and </w:t>
      </w:r>
      <w:r w:rsidR="00E621ED">
        <w:t>this Part</w:t>
      </w:r>
      <w:r>
        <w:t xml:space="preserve">. </w:t>
      </w:r>
    </w:p>
    <w:p w:rsidR="00CF52A9" w:rsidRDefault="00CF52A9" w:rsidP="00274DE0">
      <w:pPr>
        <w:widowControl w:val="0"/>
        <w:autoSpaceDE w:val="0"/>
        <w:autoSpaceDN w:val="0"/>
        <w:adjustRightInd w:val="0"/>
        <w:ind w:left="1440" w:hanging="720"/>
      </w:pPr>
    </w:p>
    <w:p w:rsidR="00274DE0" w:rsidRDefault="00274DE0" w:rsidP="00274DE0">
      <w:pPr>
        <w:widowControl w:val="0"/>
        <w:autoSpaceDE w:val="0"/>
        <w:autoSpaceDN w:val="0"/>
        <w:adjustRightInd w:val="0"/>
        <w:ind w:left="1440" w:hanging="720"/>
      </w:pPr>
      <w:r>
        <w:t>6)</w:t>
      </w:r>
      <w:r>
        <w:tab/>
        <w:t xml:space="preserve">That </w:t>
      </w:r>
      <w:r w:rsidR="001B4D4F">
        <w:t>he or she</w:t>
      </w:r>
      <w:r>
        <w:t xml:space="preserve"> will permit access to all relevant books, records, accounts and work sites by personnel of the contracting agency and the Department for purposes of investigation to ascertain compliance with the Act and the Department's Rules</w:t>
      </w:r>
      <w:r w:rsidR="00B359E3">
        <w:t xml:space="preserve"> and Regulations</w:t>
      </w:r>
      <w:r>
        <w:t xml:space="preserve">. </w:t>
      </w:r>
    </w:p>
    <w:p w:rsidR="00CF52A9" w:rsidRDefault="00CF52A9" w:rsidP="00274DE0">
      <w:pPr>
        <w:widowControl w:val="0"/>
        <w:autoSpaceDE w:val="0"/>
        <w:autoSpaceDN w:val="0"/>
        <w:adjustRightInd w:val="0"/>
        <w:ind w:left="1440" w:hanging="720"/>
      </w:pPr>
    </w:p>
    <w:p w:rsidR="00274DE0" w:rsidRDefault="00274DE0" w:rsidP="00274DE0">
      <w:pPr>
        <w:widowControl w:val="0"/>
        <w:autoSpaceDE w:val="0"/>
        <w:autoSpaceDN w:val="0"/>
        <w:adjustRightInd w:val="0"/>
        <w:ind w:left="1440" w:hanging="720"/>
      </w:pPr>
      <w:r>
        <w:t>7)</w:t>
      </w:r>
      <w:r>
        <w:tab/>
        <w:t xml:space="preserve">That </w:t>
      </w:r>
      <w:r w:rsidR="001B4D4F">
        <w:t>he or she</w:t>
      </w:r>
      <w:r>
        <w:t xml:space="preserve"> will include verbatim or by reference the provisions of this clause in every subcontract </w:t>
      </w:r>
      <w:r w:rsidR="001B4D4F">
        <w:t>awarded</w:t>
      </w:r>
      <w:r>
        <w:t xml:space="preserve"> under which any portion of the contract obligations are undertaken or assumed, so that </w:t>
      </w:r>
      <w:r w:rsidR="001B4D4F">
        <w:t>the</w:t>
      </w:r>
      <w:r>
        <w:t xml:space="preserve"> provisions will be binding upon </w:t>
      </w:r>
      <w:r w:rsidR="001B4D4F">
        <w:t>the</w:t>
      </w:r>
      <w:r>
        <w:t xml:space="preserve"> subcontractor.  In the same manner as with other provisions of this contract, the contractor will be liable for compliance with applicable provisions of this clause by subcontractors; and further it will promptly notify the contracting agency and the Department in the event any subcontractor fails or refuses to comply </w:t>
      </w:r>
      <w:r w:rsidR="001B4D4F">
        <w:t>with the provisions</w:t>
      </w:r>
      <w:r>
        <w:t xml:space="preserve">.  In addition, the contractor will not utilize any subcontractor declared by the Illinois Human Rights Commission to be ineligible for contracts or subcontracts with the State of Illinois or any of its political subdivisions or municipal corporations. </w:t>
      </w:r>
    </w:p>
    <w:p w:rsidR="003C251C" w:rsidRDefault="003C251C" w:rsidP="00274DE0">
      <w:pPr>
        <w:widowControl w:val="0"/>
        <w:autoSpaceDE w:val="0"/>
        <w:autoSpaceDN w:val="0"/>
        <w:adjustRightInd w:val="0"/>
        <w:ind w:left="1440" w:hanging="720"/>
      </w:pPr>
    </w:p>
    <w:p w:rsidR="000A36AA" w:rsidRPr="00D55B37" w:rsidRDefault="000A36AA">
      <w:pPr>
        <w:pStyle w:val="JCARSourceNote"/>
        <w:ind w:left="720"/>
      </w:pPr>
      <w:r w:rsidRPr="00D55B37">
        <w:t xml:space="preserve">(Source:  </w:t>
      </w:r>
      <w:r>
        <w:t>Amended</w:t>
      </w:r>
      <w:r w:rsidRPr="00D55B37">
        <w:t xml:space="preserve"> at </w:t>
      </w:r>
      <w:r>
        <w:t>35 I</w:t>
      </w:r>
      <w:r w:rsidRPr="00D55B37">
        <w:t xml:space="preserve">ll. Reg. </w:t>
      </w:r>
      <w:r w:rsidR="00CF57E3">
        <w:t>3695</w:t>
      </w:r>
      <w:r w:rsidRPr="00D55B37">
        <w:t xml:space="preserve">, effective </w:t>
      </w:r>
      <w:r w:rsidR="00CF57E3">
        <w:t>February 18, 2011</w:t>
      </w:r>
      <w:r w:rsidRPr="00D55B37">
        <w:t>)</w:t>
      </w:r>
    </w:p>
    <w:sectPr w:rsidR="000A36AA" w:rsidRPr="00D55B37" w:rsidSect="00274D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4DE0"/>
    <w:rsid w:val="000A36AA"/>
    <w:rsid w:val="000F47CF"/>
    <w:rsid w:val="00155D73"/>
    <w:rsid w:val="00175F27"/>
    <w:rsid w:val="001B4D4F"/>
    <w:rsid w:val="00231B4B"/>
    <w:rsid w:val="00274DE0"/>
    <w:rsid w:val="00313861"/>
    <w:rsid w:val="003C251C"/>
    <w:rsid w:val="004543D7"/>
    <w:rsid w:val="00492885"/>
    <w:rsid w:val="004F5F17"/>
    <w:rsid w:val="005C3366"/>
    <w:rsid w:val="006B6C4A"/>
    <w:rsid w:val="007D0680"/>
    <w:rsid w:val="00855B42"/>
    <w:rsid w:val="00A26ACC"/>
    <w:rsid w:val="00B318A4"/>
    <w:rsid w:val="00B359E3"/>
    <w:rsid w:val="00C05541"/>
    <w:rsid w:val="00C06525"/>
    <w:rsid w:val="00CD5E2E"/>
    <w:rsid w:val="00CF52A9"/>
    <w:rsid w:val="00CF57E3"/>
    <w:rsid w:val="00D31877"/>
    <w:rsid w:val="00DF2161"/>
    <w:rsid w:val="00E574E6"/>
    <w:rsid w:val="00E621ED"/>
    <w:rsid w:val="00EC2ADD"/>
    <w:rsid w:val="00ED0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C25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C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