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84" w:rsidRDefault="00837784" w:rsidP="008377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7784" w:rsidRDefault="00837784" w:rsidP="008377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750.10  Clause to be Included in All Contracts</w:t>
      </w:r>
      <w:r>
        <w:t xml:space="preserve"> </w:t>
      </w:r>
    </w:p>
    <w:p w:rsidR="00837784" w:rsidRDefault="00837784" w:rsidP="00837784">
      <w:pPr>
        <w:widowControl w:val="0"/>
        <w:autoSpaceDE w:val="0"/>
        <w:autoSpaceDN w:val="0"/>
        <w:adjustRightInd w:val="0"/>
      </w:pPr>
    </w:p>
    <w:p w:rsidR="00837784" w:rsidRDefault="00837784" w:rsidP="00837784">
      <w:pPr>
        <w:widowControl w:val="0"/>
        <w:autoSpaceDE w:val="0"/>
        <w:autoSpaceDN w:val="0"/>
        <w:adjustRightInd w:val="0"/>
      </w:pPr>
      <w:r>
        <w:t xml:space="preserve">Each contracting agency shall ensure that every contract to which it is a party shall contain the clause found in Appendix A. </w:t>
      </w:r>
    </w:p>
    <w:p w:rsidR="00837784" w:rsidRDefault="00837784" w:rsidP="00837784">
      <w:pPr>
        <w:widowControl w:val="0"/>
        <w:autoSpaceDE w:val="0"/>
        <w:autoSpaceDN w:val="0"/>
        <w:adjustRightInd w:val="0"/>
      </w:pPr>
    </w:p>
    <w:p w:rsidR="00837784" w:rsidRDefault="00837784" w:rsidP="0083778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1627, effective February 9, 1981) </w:t>
      </w:r>
    </w:p>
    <w:sectPr w:rsidR="00837784" w:rsidSect="008377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7784"/>
    <w:rsid w:val="00114DDB"/>
    <w:rsid w:val="005C3366"/>
    <w:rsid w:val="00837784"/>
    <w:rsid w:val="00C30CF7"/>
    <w:rsid w:val="00E8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