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71" w:rsidRDefault="00434571" w:rsidP="004345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571" w:rsidRDefault="00434571" w:rsidP="00434571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:rsidR="00434571" w:rsidRDefault="00434571" w:rsidP="00434571">
      <w:pPr>
        <w:widowControl w:val="0"/>
        <w:autoSpaceDE w:val="0"/>
        <w:autoSpaceDN w:val="0"/>
        <w:adjustRightInd w:val="0"/>
        <w:jc w:val="center"/>
      </w:pPr>
      <w:r>
        <w:t>PLUGGING AND RESTORATION CONTRACTS</w:t>
      </w:r>
    </w:p>
    <w:sectPr w:rsidR="00434571" w:rsidSect="004345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571"/>
    <w:rsid w:val="00434571"/>
    <w:rsid w:val="005C3366"/>
    <w:rsid w:val="007578E7"/>
    <w:rsid w:val="00A965C0"/>
    <w:rsid w:val="00C5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