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11" w:rsidRDefault="00BB1A13" w:rsidP="00855211">
      <w:pPr>
        <w:widowControl w:val="0"/>
        <w:autoSpaceDE w:val="0"/>
        <w:autoSpaceDN w:val="0"/>
        <w:adjustRightInd w:val="0"/>
      </w:pPr>
      <w:r>
        <w:tab/>
      </w:r>
    </w:p>
    <w:p w:rsidR="00855211" w:rsidRDefault="00855211" w:rsidP="00855211">
      <w:pPr>
        <w:widowControl w:val="0"/>
        <w:autoSpaceDE w:val="0"/>
        <w:autoSpaceDN w:val="0"/>
        <w:adjustRightInd w:val="0"/>
      </w:pPr>
      <w:r>
        <w:rPr>
          <w:b/>
          <w:bCs/>
        </w:rPr>
        <w:t>Section 500.1110  Resident Vendor Preference</w:t>
      </w:r>
      <w:r>
        <w:t xml:space="preserve"> </w:t>
      </w:r>
    </w:p>
    <w:p w:rsidR="00855211" w:rsidRDefault="00855211" w:rsidP="00855211">
      <w:pPr>
        <w:widowControl w:val="0"/>
        <w:autoSpaceDE w:val="0"/>
        <w:autoSpaceDN w:val="0"/>
        <w:adjustRightInd w:val="0"/>
      </w:pPr>
    </w:p>
    <w:p w:rsidR="00855211" w:rsidRDefault="00855211" w:rsidP="00855211">
      <w:pPr>
        <w:widowControl w:val="0"/>
        <w:autoSpaceDE w:val="0"/>
        <w:autoSpaceDN w:val="0"/>
        <w:adjustRightInd w:val="0"/>
        <w:ind w:left="1440" w:hanging="720"/>
      </w:pPr>
      <w:r>
        <w:t>a)</w:t>
      </w:r>
      <w:r>
        <w:tab/>
      </w:r>
      <w:r>
        <w:rPr>
          <w:i/>
          <w:iCs/>
        </w:rPr>
        <w:t>When a contract is to be awarded to the lowest responsible bidder</w:t>
      </w:r>
      <w:r w:rsidR="004A1FA3">
        <w:rPr>
          <w:i/>
          <w:iCs/>
        </w:rPr>
        <w:t xml:space="preserve"> or offeror</w:t>
      </w:r>
      <w:r>
        <w:rPr>
          <w:i/>
          <w:iCs/>
        </w:rPr>
        <w:t xml:space="preserve">, a resident bidder </w:t>
      </w:r>
      <w:r w:rsidR="004A1FA3">
        <w:rPr>
          <w:i/>
          <w:iCs/>
        </w:rPr>
        <w:t xml:space="preserve">or offeror </w:t>
      </w:r>
      <w:r>
        <w:rPr>
          <w:i/>
          <w:iCs/>
        </w:rPr>
        <w:t xml:space="preserve">shall be allowed a preference as against a non-resident bidder </w:t>
      </w:r>
      <w:r w:rsidR="004A1FA3">
        <w:rPr>
          <w:i/>
          <w:iCs/>
        </w:rPr>
        <w:t xml:space="preserve">or offeror </w:t>
      </w:r>
      <w:r>
        <w:rPr>
          <w:i/>
          <w:iCs/>
        </w:rPr>
        <w:t xml:space="preserve">from any state that gives or requires a preference to bidders </w:t>
      </w:r>
      <w:r w:rsidR="004A1FA3">
        <w:rPr>
          <w:i/>
          <w:iCs/>
        </w:rPr>
        <w:t xml:space="preserve">or offerors </w:t>
      </w:r>
      <w:r>
        <w:rPr>
          <w:i/>
          <w:iCs/>
        </w:rPr>
        <w:t>from that state.  The preference shall be equal to the preference given or required by the state of the non-resident bidder</w:t>
      </w:r>
      <w:r w:rsidR="004A1FA3">
        <w:rPr>
          <w:i/>
          <w:iCs/>
        </w:rPr>
        <w:t xml:space="preserve"> or offeror</w:t>
      </w:r>
      <w:r>
        <w:rPr>
          <w:i/>
          <w:iCs/>
        </w:rPr>
        <w:t xml:space="preserve">.  Further, if only non-resident bidders </w:t>
      </w:r>
      <w:r w:rsidR="004A1FA3">
        <w:rPr>
          <w:i/>
          <w:iCs/>
        </w:rPr>
        <w:t xml:space="preserve">or offerors </w:t>
      </w:r>
      <w:r>
        <w:rPr>
          <w:i/>
          <w:iCs/>
        </w:rPr>
        <w:t>are bidding, the purchasing agency is within its right to specify that Illinois labor and manufacturing locations be used as a part of the manufacturing process, if applicable.  This specification may be negotiated as part of the solicitation process.</w:t>
      </w:r>
      <w:r>
        <w:t xml:space="preserve">  [30 ILCS 500/45-10(a)] </w:t>
      </w:r>
    </w:p>
    <w:p w:rsidR="00C52DED" w:rsidRDefault="00C52DED" w:rsidP="00855211">
      <w:pPr>
        <w:widowControl w:val="0"/>
        <w:autoSpaceDE w:val="0"/>
        <w:autoSpaceDN w:val="0"/>
        <w:adjustRightInd w:val="0"/>
        <w:ind w:left="1440" w:hanging="720"/>
      </w:pPr>
    </w:p>
    <w:p w:rsidR="00855211" w:rsidRDefault="00855211" w:rsidP="00855211">
      <w:pPr>
        <w:widowControl w:val="0"/>
        <w:autoSpaceDE w:val="0"/>
        <w:autoSpaceDN w:val="0"/>
        <w:adjustRightInd w:val="0"/>
        <w:ind w:left="1440" w:hanging="720"/>
      </w:pPr>
      <w:r>
        <w:t>b)</w:t>
      </w:r>
      <w:r>
        <w:tab/>
        <w:t xml:space="preserve">"Illinois resident </w:t>
      </w:r>
      <w:r w:rsidR="004A1FA3">
        <w:t>bidder or offeror</w:t>
      </w:r>
      <w:r>
        <w:t xml:space="preserve">" as used in this Section means a person authorized to transact business in this State and having a bona fide establishment for transacting business within this State at which it was actually transacting business on the date when any bid for a public contract is first advertised or announced.  A resident bidder </w:t>
      </w:r>
      <w:r w:rsidR="004A1FA3">
        <w:t xml:space="preserve">or offeror </w:t>
      </w:r>
      <w:r>
        <w:t xml:space="preserve">includes a foreign corporation duly authorized to transact business in this State that has a bona fide establishment for transacting business within this State where it was actually transacting business on the date when any bid for a public contract is first advertised or announced. </w:t>
      </w:r>
    </w:p>
    <w:p w:rsidR="00C52DED" w:rsidRDefault="00C52DED" w:rsidP="00855211">
      <w:pPr>
        <w:widowControl w:val="0"/>
        <w:autoSpaceDE w:val="0"/>
        <w:autoSpaceDN w:val="0"/>
        <w:adjustRightInd w:val="0"/>
        <w:ind w:left="1440" w:hanging="720"/>
      </w:pPr>
    </w:p>
    <w:p w:rsidR="00855211" w:rsidRDefault="00BB1A13" w:rsidP="00855211">
      <w:pPr>
        <w:widowControl w:val="0"/>
        <w:autoSpaceDE w:val="0"/>
        <w:autoSpaceDN w:val="0"/>
        <w:adjustRightInd w:val="0"/>
        <w:ind w:left="1440" w:hanging="720"/>
      </w:pPr>
      <w:r>
        <w:t>c</w:t>
      </w:r>
      <w:r w:rsidR="00855211">
        <w:t>)</w:t>
      </w:r>
      <w:r w:rsidR="00855211">
        <w:tab/>
        <w:t xml:space="preserve">This Section does not apply to any contract for any project as to which federal funds are available for expenditure when its provisions may be in conflict with federal law or federal regulation. </w:t>
      </w:r>
    </w:p>
    <w:p w:rsidR="00BB1A13" w:rsidRDefault="00BB1A13" w:rsidP="00855211">
      <w:pPr>
        <w:widowControl w:val="0"/>
        <w:autoSpaceDE w:val="0"/>
        <w:autoSpaceDN w:val="0"/>
        <w:adjustRightInd w:val="0"/>
        <w:ind w:left="1440" w:hanging="720"/>
      </w:pPr>
    </w:p>
    <w:p w:rsidR="00BB1A13" w:rsidRPr="00D55B37" w:rsidRDefault="004A1FA3">
      <w:pPr>
        <w:pStyle w:val="JCARSourceNote"/>
        <w:ind w:left="720"/>
      </w:pPr>
      <w:r w:rsidRPr="00D55B37">
        <w:t xml:space="preserve">(Source:  </w:t>
      </w:r>
      <w:r>
        <w:t>Amended</w:t>
      </w:r>
      <w:r w:rsidRPr="00D55B37">
        <w:t xml:space="preserve"> at </w:t>
      </w:r>
      <w:r>
        <w:t>39 I</w:t>
      </w:r>
      <w:r w:rsidRPr="00D55B37">
        <w:t xml:space="preserve">ll. Reg. </w:t>
      </w:r>
      <w:r w:rsidR="00F07FC5">
        <w:t>3561</w:t>
      </w:r>
      <w:r w:rsidRPr="00D55B37">
        <w:t xml:space="preserve">, effective </w:t>
      </w:r>
      <w:bookmarkStart w:id="0" w:name="_GoBack"/>
      <w:r w:rsidR="00F07FC5">
        <w:t>March 1, 2015</w:t>
      </w:r>
      <w:bookmarkEnd w:id="0"/>
      <w:r w:rsidRPr="00D55B37">
        <w:t>)</w:t>
      </w:r>
    </w:p>
    <w:sectPr w:rsidR="00BB1A13" w:rsidRPr="00D55B37" w:rsidSect="008552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211"/>
    <w:rsid w:val="0014093E"/>
    <w:rsid w:val="00371EBF"/>
    <w:rsid w:val="004A1FA3"/>
    <w:rsid w:val="005B39D3"/>
    <w:rsid w:val="005C3366"/>
    <w:rsid w:val="006A19D6"/>
    <w:rsid w:val="00794E2A"/>
    <w:rsid w:val="00855211"/>
    <w:rsid w:val="00BB1A13"/>
    <w:rsid w:val="00C52DED"/>
    <w:rsid w:val="00E837FC"/>
    <w:rsid w:val="00F0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1CB8C2-33C6-44FE-BE94-7FB0BA0C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