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CF" w:rsidRDefault="005064CF" w:rsidP="005064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4CF" w:rsidRDefault="005064CF" w:rsidP="005064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500.70  Capital Development Board</w:t>
      </w:r>
      <w:r>
        <w:t xml:space="preserve"> </w:t>
      </w:r>
    </w:p>
    <w:p w:rsidR="005064CF" w:rsidRDefault="005064CF" w:rsidP="005064CF">
      <w:pPr>
        <w:widowControl w:val="0"/>
        <w:autoSpaceDE w:val="0"/>
        <w:autoSpaceDN w:val="0"/>
        <w:adjustRightInd w:val="0"/>
      </w:pPr>
    </w:p>
    <w:p w:rsidR="005064CF" w:rsidRDefault="005064CF" w:rsidP="005064CF">
      <w:pPr>
        <w:widowControl w:val="0"/>
        <w:autoSpaceDE w:val="0"/>
        <w:autoSpaceDN w:val="0"/>
        <w:adjustRightInd w:val="0"/>
      </w:pPr>
      <w:r>
        <w:t xml:space="preserve">Any construction or construction-related professional and artistic services in excess of </w:t>
      </w:r>
      <w:r w:rsidR="00334E5D">
        <w:t>the small purchase threshold for construction</w:t>
      </w:r>
      <w:r w:rsidR="00807B34">
        <w:t>,</w:t>
      </w:r>
      <w:r w:rsidR="00CB2122">
        <w:t xml:space="preserve"> found on the Illinois Procurement Policy Board website (ppb.illinois.gov) and update</w:t>
      </w:r>
      <w:r w:rsidR="00CC0BAD">
        <w:t>d</w:t>
      </w:r>
      <w:r w:rsidR="00CB2122">
        <w:t xml:space="preserve"> annually</w:t>
      </w:r>
      <w:r w:rsidR="00807B34">
        <w:t>,</w:t>
      </w:r>
      <w:r>
        <w:t xml:space="preserve"> necessary for the OAG will be procured by the CPO of the Capital Development Board or </w:t>
      </w:r>
      <w:r w:rsidR="00334E5D">
        <w:t>by any other appropriate State agency CPO</w:t>
      </w:r>
      <w:r>
        <w:t xml:space="preserve">.  Any request for such services will be submitted to </w:t>
      </w:r>
      <w:r w:rsidR="00334E5D">
        <w:t>the appropriate CPO</w:t>
      </w:r>
      <w:r>
        <w:t xml:space="preserve"> in accordance with </w:t>
      </w:r>
      <w:r w:rsidR="00334E5D">
        <w:t>applicable</w:t>
      </w:r>
      <w:r>
        <w:t xml:space="preserve"> rules.  In the event of an emergency, the CPO may arrange for such construction as is necessary to protect the property and records of the OAG pending the making of arrangements with </w:t>
      </w:r>
      <w:r w:rsidR="00334E5D">
        <w:t>the appropriate State agency CPO</w:t>
      </w:r>
      <w:r>
        <w:t xml:space="preserve">. </w:t>
      </w:r>
    </w:p>
    <w:p w:rsidR="00334E5D" w:rsidRDefault="00334E5D" w:rsidP="005064CF">
      <w:pPr>
        <w:widowControl w:val="0"/>
        <w:autoSpaceDE w:val="0"/>
        <w:autoSpaceDN w:val="0"/>
        <w:adjustRightInd w:val="0"/>
      </w:pPr>
    </w:p>
    <w:p w:rsidR="00334E5D" w:rsidRPr="00D55B37" w:rsidRDefault="00334E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F544A">
        <w:t>5307</w:t>
      </w:r>
      <w:r w:rsidRPr="00D55B37">
        <w:t xml:space="preserve">, effective </w:t>
      </w:r>
      <w:r w:rsidR="003F544A">
        <w:t>April 1, 2011</w:t>
      </w:r>
      <w:r w:rsidRPr="00D55B37">
        <w:t>)</w:t>
      </w:r>
    </w:p>
    <w:sectPr w:rsidR="00334E5D" w:rsidRPr="00D55B37" w:rsidSect="00506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4CF"/>
    <w:rsid w:val="001101AB"/>
    <w:rsid w:val="00334E5D"/>
    <w:rsid w:val="003F544A"/>
    <w:rsid w:val="005064CF"/>
    <w:rsid w:val="005C3366"/>
    <w:rsid w:val="00807B34"/>
    <w:rsid w:val="00841C83"/>
    <w:rsid w:val="008D7EAF"/>
    <w:rsid w:val="00A82C81"/>
    <w:rsid w:val="00BD2226"/>
    <w:rsid w:val="00CB2122"/>
    <w:rsid w:val="00CB2FF7"/>
    <w:rsid w:val="00C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