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0E" w:rsidRDefault="00F2420E" w:rsidP="00F24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20E" w:rsidRDefault="00F2420E" w:rsidP="00F24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500.20  Policy</w:t>
      </w:r>
      <w:r>
        <w:t xml:space="preserve"> </w:t>
      </w:r>
    </w:p>
    <w:p w:rsidR="00F2420E" w:rsidRDefault="00F2420E" w:rsidP="00F2420E">
      <w:pPr>
        <w:widowControl w:val="0"/>
        <w:autoSpaceDE w:val="0"/>
        <w:autoSpaceDN w:val="0"/>
        <w:adjustRightInd w:val="0"/>
      </w:pPr>
    </w:p>
    <w:p w:rsidR="00F2420E" w:rsidRDefault="00F2420E" w:rsidP="00F2420E">
      <w:pPr>
        <w:widowControl w:val="0"/>
        <w:autoSpaceDE w:val="0"/>
        <w:autoSpaceDN w:val="0"/>
        <w:adjustRightInd w:val="0"/>
      </w:pPr>
      <w:r>
        <w:t xml:space="preserve">All OAG procurements shall be accomplished in the most economical, expeditious and commercially reasonable manner that is in accordance with statute, this Part and other applicable rules. </w:t>
      </w:r>
    </w:p>
    <w:sectPr w:rsidR="00F2420E" w:rsidSect="00F24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20E"/>
    <w:rsid w:val="003C3FCA"/>
    <w:rsid w:val="005C3366"/>
    <w:rsid w:val="00D807C7"/>
    <w:rsid w:val="00E0687A"/>
    <w:rsid w:val="00F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