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3145" w14:textId="46ED36C9" w:rsidR="000174EB" w:rsidRDefault="000174EB" w:rsidP="00093935"/>
    <w:p w14:paraId="155BA4A6" w14:textId="3FB242AD" w:rsidR="00332AB7" w:rsidRPr="00093935" w:rsidRDefault="00332AB7" w:rsidP="00332AB7">
      <w:pPr>
        <w:jc w:val="center"/>
      </w:pPr>
      <w:r>
        <w:t>SUBPART K:  SHELTERED MARKETS</w:t>
      </w:r>
    </w:p>
    <w:sectPr w:rsidR="00332AB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7378" w14:textId="77777777" w:rsidR="00682B6A" w:rsidRDefault="00682B6A">
      <w:r>
        <w:separator/>
      </w:r>
    </w:p>
  </w:endnote>
  <w:endnote w:type="continuationSeparator" w:id="0">
    <w:p w14:paraId="3C785D4B" w14:textId="77777777" w:rsidR="00682B6A" w:rsidRDefault="0068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0446" w14:textId="77777777" w:rsidR="00682B6A" w:rsidRDefault="00682B6A">
      <w:r>
        <w:separator/>
      </w:r>
    </w:p>
  </w:footnote>
  <w:footnote w:type="continuationSeparator" w:id="0">
    <w:p w14:paraId="00B458BE" w14:textId="77777777" w:rsidR="00682B6A" w:rsidRDefault="0068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AB7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B3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B6A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B35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9DA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AA5A7"/>
  <w15:chartTrackingRefBased/>
  <w15:docId w15:val="{0FBF77D0-039D-44CD-A373-A53D6744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5</cp:revision>
  <dcterms:created xsi:type="dcterms:W3CDTF">2022-11-03T18:52:00Z</dcterms:created>
  <dcterms:modified xsi:type="dcterms:W3CDTF">2023-01-11T20:19:00Z</dcterms:modified>
</cp:coreProperties>
</file>