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DF" w:rsidRDefault="001A10DF" w:rsidP="007C6B09"/>
    <w:p w:rsidR="007C6B09" w:rsidRPr="001A10DF" w:rsidRDefault="007C6B09" w:rsidP="007C6B09">
      <w:pPr>
        <w:rPr>
          <w:b/>
        </w:rPr>
      </w:pPr>
      <w:r w:rsidRPr="001A10DF">
        <w:rPr>
          <w:b/>
        </w:rPr>
        <w:t xml:space="preserve">Section 20.500  Application </w:t>
      </w:r>
    </w:p>
    <w:p w:rsidR="007C6B09" w:rsidRPr="001A10DF" w:rsidRDefault="007C6B09" w:rsidP="007C6B09">
      <w:pPr>
        <w:rPr>
          <w:b/>
        </w:rPr>
      </w:pPr>
    </w:p>
    <w:p w:rsidR="007C6B09" w:rsidRPr="007C6B09" w:rsidRDefault="007C6B09" w:rsidP="007C6B09">
      <w:r w:rsidRPr="007C6B09">
        <w:t xml:space="preserve">The business seeking certification must complete an application package. CMS personnel may conduct a personal interview with the applicant that may include a telephone interview and/or an on-site visit. Additional on-site visits may be conducted at any time during the life of a certification to verify continued eligibility for the </w:t>
      </w:r>
      <w:r w:rsidR="00E6771D">
        <w:t>P</w:t>
      </w:r>
      <w:bookmarkStart w:id="0" w:name="_GoBack"/>
      <w:bookmarkEnd w:id="0"/>
      <w:r w:rsidRPr="007C6B09">
        <w:t xml:space="preserve">rogram. </w:t>
      </w:r>
    </w:p>
    <w:sectPr w:rsidR="007C6B09" w:rsidRPr="007C6B0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09" w:rsidRDefault="007C6B09">
      <w:r>
        <w:separator/>
      </w:r>
    </w:p>
  </w:endnote>
  <w:endnote w:type="continuationSeparator" w:id="0">
    <w:p w:rsidR="007C6B09" w:rsidRDefault="007C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09" w:rsidRDefault="007C6B09">
      <w:r>
        <w:separator/>
      </w:r>
    </w:p>
  </w:footnote>
  <w:footnote w:type="continuationSeparator" w:id="0">
    <w:p w:rsidR="007C6B09" w:rsidRDefault="007C6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0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10D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6B09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9A4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771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4</cp:revision>
  <dcterms:created xsi:type="dcterms:W3CDTF">2013-04-09T19:11:00Z</dcterms:created>
  <dcterms:modified xsi:type="dcterms:W3CDTF">2013-04-17T20:34:00Z</dcterms:modified>
</cp:coreProperties>
</file>