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33" w:rsidRDefault="008B7533" w:rsidP="008B75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7533" w:rsidRDefault="008B7533" w:rsidP="008B7533">
      <w:pPr>
        <w:widowControl w:val="0"/>
        <w:autoSpaceDE w:val="0"/>
        <w:autoSpaceDN w:val="0"/>
        <w:adjustRightInd w:val="0"/>
        <w:jc w:val="center"/>
      </w:pPr>
      <w:r>
        <w:t>SUBPART H:  SPECIAL ASSISTANCE FOR CERTIFIED BUSINESSES</w:t>
      </w:r>
    </w:p>
    <w:sectPr w:rsidR="008B7533" w:rsidSect="008B75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533"/>
    <w:rsid w:val="00371E43"/>
    <w:rsid w:val="005C3366"/>
    <w:rsid w:val="005E43F2"/>
    <w:rsid w:val="008B7533"/>
    <w:rsid w:val="00E7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SPECIAL ASSISTANCE FOR CERTIFIED BUSINESSES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SPECIAL ASSISTANCE FOR CERTIFIED BUSINESSES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