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25" w:rsidRDefault="00C10F25" w:rsidP="00C10F25">
      <w:pPr>
        <w:rPr>
          <w:b/>
        </w:rPr>
      </w:pPr>
    </w:p>
    <w:p w:rsidR="00C10F25" w:rsidRPr="00CE0345" w:rsidRDefault="00C10F25" w:rsidP="00C10F25">
      <w:pPr>
        <w:rPr>
          <w:b/>
        </w:rPr>
      </w:pPr>
      <w:r w:rsidRPr="00CE0345">
        <w:rPr>
          <w:b/>
        </w:rPr>
        <w:t xml:space="preserve">Section </w:t>
      </w:r>
      <w:proofErr w:type="gramStart"/>
      <w:r>
        <w:rPr>
          <w:b/>
        </w:rPr>
        <w:t>8</w:t>
      </w:r>
      <w:r w:rsidRPr="00CE0345">
        <w:rPr>
          <w:b/>
        </w:rPr>
        <w:t>.5720</w:t>
      </w:r>
      <w:r>
        <w:rPr>
          <w:b/>
        </w:rPr>
        <w:t xml:space="preserve">  </w:t>
      </w:r>
      <w:r w:rsidRPr="00CE0345">
        <w:rPr>
          <w:b/>
        </w:rPr>
        <w:t>Hearing</w:t>
      </w:r>
      <w:proofErr w:type="gramEnd"/>
      <w:r w:rsidRPr="00CE0345">
        <w:rPr>
          <w:b/>
        </w:rPr>
        <w:t xml:space="preserve"> Officers</w:t>
      </w:r>
    </w:p>
    <w:p w:rsidR="00C10F25" w:rsidRDefault="00C10F25" w:rsidP="00C10F25"/>
    <w:p w:rsidR="00C10F25" w:rsidRDefault="00C10F25" w:rsidP="00C10F25">
      <w:pPr>
        <w:ind w:left="1440" w:hanging="720"/>
      </w:pPr>
      <w:r>
        <w:t>a)</w:t>
      </w:r>
      <w:r>
        <w:tab/>
      </w:r>
      <w:r w:rsidRPr="00014AC6">
        <w:t xml:space="preserve">The </w:t>
      </w:r>
      <w:proofErr w:type="spellStart"/>
      <w:r w:rsidRPr="00014AC6">
        <w:t>CPO</w:t>
      </w:r>
      <w:proofErr w:type="spellEnd"/>
      <w:r w:rsidRPr="00014AC6">
        <w:t xml:space="preserve"> may appoint one or more </w:t>
      </w:r>
      <w:r>
        <w:t>H</w:t>
      </w:r>
      <w:r w:rsidRPr="00014AC6">
        <w:t xml:space="preserve">earing </w:t>
      </w:r>
      <w:r>
        <w:t>O</w:t>
      </w:r>
      <w:r w:rsidRPr="00014AC6">
        <w:t xml:space="preserve">fficers to conduct the hearing. </w:t>
      </w:r>
      <w:r>
        <w:t xml:space="preserve"> </w:t>
      </w:r>
      <w:r w:rsidRPr="00014AC6">
        <w:t xml:space="preserve">If more than one </w:t>
      </w:r>
      <w:r>
        <w:t>H</w:t>
      </w:r>
      <w:r w:rsidRPr="00014AC6">
        <w:t xml:space="preserve">earing </w:t>
      </w:r>
      <w:r>
        <w:t>O</w:t>
      </w:r>
      <w:r w:rsidRPr="00014AC6">
        <w:t>fficer is assigned to conduct a hearing, one shall be designated as the Chief Hearing Officer.</w:t>
      </w:r>
    </w:p>
    <w:p w:rsidR="00C10F25" w:rsidRDefault="00C10F25" w:rsidP="00C10F25">
      <w:pPr>
        <w:ind w:left="1440" w:hanging="720"/>
      </w:pPr>
    </w:p>
    <w:p w:rsidR="00C10F25" w:rsidRDefault="00C10F25" w:rsidP="00C10F25">
      <w:pPr>
        <w:ind w:left="1440" w:hanging="720"/>
      </w:pPr>
      <w:r>
        <w:t>b)</w:t>
      </w:r>
      <w:r>
        <w:tab/>
      </w:r>
      <w:r w:rsidRPr="00014AC6">
        <w:t xml:space="preserve">The Hearing Officer may require that the </w:t>
      </w:r>
      <w:proofErr w:type="spellStart"/>
      <w:r w:rsidRPr="00014AC6">
        <w:t>SPO</w:t>
      </w:r>
      <w:proofErr w:type="spellEnd"/>
      <w:r w:rsidRPr="00014AC6">
        <w:t xml:space="preserve"> or authorized representative of </w:t>
      </w:r>
      <w:proofErr w:type="spellStart"/>
      <w:r>
        <w:t>CDB</w:t>
      </w:r>
      <w:proofErr w:type="spellEnd"/>
      <w:r>
        <w:t xml:space="preserve"> </w:t>
      </w:r>
      <w:r w:rsidRPr="00014AC6">
        <w:t xml:space="preserve">attend a hearing or be part of the </w:t>
      </w:r>
      <w:r>
        <w:t>h</w:t>
      </w:r>
      <w:r w:rsidRPr="00014AC6">
        <w:t>earing.</w:t>
      </w:r>
    </w:p>
    <w:p w:rsidR="00C10F25" w:rsidRDefault="00C10F25" w:rsidP="00C10F25">
      <w:pPr>
        <w:ind w:left="1440" w:hanging="720"/>
      </w:pPr>
    </w:p>
    <w:p w:rsidR="00C10F25" w:rsidRDefault="00C10F25" w:rsidP="00C10F25">
      <w:pPr>
        <w:ind w:left="1440" w:hanging="720"/>
      </w:pPr>
      <w:r>
        <w:t>c)</w:t>
      </w:r>
      <w:r>
        <w:tab/>
      </w:r>
      <w:r w:rsidRPr="00014AC6">
        <w:t>The H</w:t>
      </w:r>
      <w:r>
        <w:t xml:space="preserve">earing Officer will hear and consider information presented by interested persons and make a recommendation to the </w:t>
      </w:r>
      <w:proofErr w:type="spellStart"/>
      <w:r>
        <w:t>CPO</w:t>
      </w:r>
      <w:proofErr w:type="spellEnd"/>
      <w:r w:rsidRPr="00014AC6">
        <w:t xml:space="preserve"> regarding the validity of the determination </w:t>
      </w:r>
      <w:r>
        <w:t>that is</w:t>
      </w:r>
      <w:r w:rsidRPr="00014AC6">
        <w:t xml:space="preserve"> the</w:t>
      </w:r>
      <w:r>
        <w:t xml:space="preserve"> subject </w:t>
      </w:r>
      <w:r w:rsidRPr="00014AC6">
        <w:t>matter of the hearing.</w:t>
      </w:r>
    </w:p>
    <w:p w:rsidR="00C10F25" w:rsidRDefault="00C10F25" w:rsidP="00C10F25">
      <w:pPr>
        <w:ind w:left="1440" w:hanging="720"/>
      </w:pPr>
    </w:p>
    <w:p w:rsidR="00C10F25" w:rsidRDefault="00C10F25" w:rsidP="00C10F25">
      <w:pPr>
        <w:ind w:left="1440" w:hanging="720"/>
      </w:pPr>
      <w:r>
        <w:t>d)</w:t>
      </w:r>
      <w:r>
        <w:tab/>
      </w:r>
      <w:r w:rsidRPr="00014AC6">
        <w:t>The Hearing Officer shall be responsible for the</w:t>
      </w:r>
      <w:r>
        <w:t xml:space="preserve"> orderly conduct of the hearing by exercising discretion in:</w:t>
      </w:r>
    </w:p>
    <w:p w:rsidR="00C10F25" w:rsidRDefault="00C10F25" w:rsidP="00C10F25"/>
    <w:p w:rsidR="00C10F25" w:rsidRDefault="00C10F25" w:rsidP="00C10F25">
      <w:pPr>
        <w:ind w:left="2160" w:hanging="720"/>
      </w:pPr>
      <w:r>
        <w:t>1)</w:t>
      </w:r>
      <w:r>
        <w:tab/>
      </w:r>
      <w:r w:rsidRPr="00014AC6">
        <w:t>Scheduling, starting and ending the hearing;</w:t>
      </w:r>
    </w:p>
    <w:p w:rsidR="00C10F25" w:rsidRDefault="00C10F25" w:rsidP="00C10F25">
      <w:pPr>
        <w:ind w:left="2160" w:hanging="720"/>
      </w:pPr>
    </w:p>
    <w:p w:rsidR="00C10F25" w:rsidRDefault="00C10F25" w:rsidP="00C10F25">
      <w:pPr>
        <w:ind w:left="2160" w:hanging="720"/>
      </w:pPr>
      <w:r>
        <w:t>2)</w:t>
      </w:r>
      <w:r>
        <w:tab/>
      </w:r>
      <w:r w:rsidRPr="00014AC6">
        <w:t>Setting the order of activities;</w:t>
      </w:r>
    </w:p>
    <w:p w:rsidR="00C10F25" w:rsidRDefault="00C10F25" w:rsidP="00C10F25">
      <w:pPr>
        <w:ind w:left="2160" w:hanging="720"/>
      </w:pPr>
    </w:p>
    <w:p w:rsidR="00C10F25" w:rsidRDefault="00C10F25" w:rsidP="00C10F25">
      <w:pPr>
        <w:ind w:left="2160" w:hanging="720"/>
      </w:pPr>
      <w:r>
        <w:t>3)</w:t>
      </w:r>
      <w:r>
        <w:tab/>
      </w:r>
      <w:r w:rsidRPr="00014AC6">
        <w:t>Setting reasonable time limits for oral statements;</w:t>
      </w:r>
    </w:p>
    <w:p w:rsidR="00C10F25" w:rsidRDefault="00C10F25" w:rsidP="00C10F25">
      <w:pPr>
        <w:ind w:left="2160" w:hanging="720"/>
      </w:pPr>
    </w:p>
    <w:p w:rsidR="00C10F25" w:rsidRDefault="00C10F25" w:rsidP="00C10F25">
      <w:pPr>
        <w:ind w:left="2160" w:hanging="720"/>
      </w:pPr>
      <w:r>
        <w:t>4)</w:t>
      </w:r>
      <w:r>
        <w:tab/>
      </w:r>
      <w:r w:rsidRPr="00014AC6">
        <w:t>Resolving any conflicts that may arise during the</w:t>
      </w:r>
      <w:r>
        <w:t xml:space="preserve"> hearing.</w:t>
      </w:r>
    </w:p>
    <w:p w:rsidR="00C10F25" w:rsidRDefault="00C10F25" w:rsidP="00C10F25">
      <w:pPr>
        <w:ind w:left="2160" w:hanging="720"/>
      </w:pPr>
    </w:p>
    <w:p w:rsidR="00C10F25" w:rsidRDefault="00C10F25" w:rsidP="00C10F25">
      <w:pPr>
        <w:ind w:left="1440" w:hanging="720"/>
      </w:pPr>
      <w:r>
        <w:t>e)</w:t>
      </w:r>
      <w:r>
        <w:tab/>
      </w:r>
      <w:r w:rsidRPr="00014AC6">
        <w:t>The Hearing Officer may cancel a hearing at any time prior to commencing a hearing, including making an announcement at the scheduled hearing date, time and location, but shall give as much advance notice as possible under the circumstances.  A notice confirming the cancellation and any reschedule information will be published in the Bulletin.</w:t>
      </w:r>
    </w:p>
    <w:p w:rsidR="00C10F25" w:rsidRDefault="00C10F25" w:rsidP="00C10F25">
      <w:pPr>
        <w:ind w:left="1440" w:hanging="720"/>
      </w:pPr>
    </w:p>
    <w:p w:rsidR="00C10F25" w:rsidRDefault="00C10F25" w:rsidP="00C10F25">
      <w:pPr>
        <w:ind w:left="1440" w:hanging="720"/>
      </w:pPr>
      <w:r>
        <w:t>f)</w:t>
      </w:r>
      <w:r>
        <w:tab/>
      </w:r>
      <w:r w:rsidRPr="00014AC6">
        <w:t>The Hearing Officer may change a scheduled hearing date, time or location prior to commencing a hearing by posting a notice outside the hearing room</w:t>
      </w:r>
      <w:r>
        <w:t xml:space="preserve"> and by posting a notice to the Bulletin.  The hearing should be continued to the next practicable date.  </w:t>
      </w:r>
      <w:r w:rsidRPr="00CF3F45">
        <w:t>In setting the next practicable hearing date, the Hearing Officer may take into consideration the schedule</w:t>
      </w:r>
      <w:r>
        <w:t>s</w:t>
      </w:r>
      <w:r w:rsidRPr="00CF3F45">
        <w:t xml:space="preserve"> of the parties, </w:t>
      </w:r>
      <w:r>
        <w:t xml:space="preserve">the impact of delay upon the State and other parties, </w:t>
      </w:r>
      <w:r w:rsidRPr="00CF3F45">
        <w:t>the hardship to witnesses or the general public, travel and logistical considerations and any other matters that would affect public participation in the hearing.</w:t>
      </w:r>
    </w:p>
    <w:p w:rsidR="00C10F25" w:rsidRDefault="00C10F25" w:rsidP="00C10F25">
      <w:pPr>
        <w:ind w:left="1440" w:hanging="720"/>
      </w:pPr>
    </w:p>
    <w:p w:rsidR="00C10F25" w:rsidRDefault="00C10F25" w:rsidP="00C10F25">
      <w:pPr>
        <w:ind w:left="1440" w:hanging="720"/>
      </w:pPr>
      <w:r>
        <w:t>g)</w:t>
      </w:r>
      <w:r>
        <w:tab/>
      </w:r>
      <w:r w:rsidRPr="00014AC6">
        <w:t>After commencing a hearing, the Hearing Officer may reconvene a hearing by announcing the new date and time at the h</w:t>
      </w:r>
      <w:r>
        <w:t>earing and posting the new date and time outside the hearing room.  The hearing shall be continued to the next practicable date.</w:t>
      </w:r>
      <w:bookmarkStart w:id="0" w:name="_GoBack"/>
      <w:bookmarkEnd w:id="0"/>
    </w:p>
    <w:sectPr w:rsidR="00C10F2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7A" w:rsidRDefault="006F687A">
      <w:r>
        <w:separator/>
      </w:r>
    </w:p>
  </w:endnote>
  <w:endnote w:type="continuationSeparator" w:id="0">
    <w:p w:rsidR="006F687A" w:rsidRDefault="006F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7A" w:rsidRDefault="006F687A">
      <w:r>
        <w:separator/>
      </w:r>
    </w:p>
  </w:footnote>
  <w:footnote w:type="continuationSeparator" w:id="0">
    <w:p w:rsidR="006F687A" w:rsidRDefault="006F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7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65B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87A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F25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0F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0F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1753</Characters>
  <Application>Microsoft Office Word</Application>
  <DocSecurity>0</DocSecurity>
  <Lines>14</Lines>
  <Paragraphs>4</Paragraphs>
  <ScaleCrop>false</ScaleCrop>
  <Company>Illinois General Assembly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2013-03-07T20:23:00Z</dcterms:created>
  <dcterms:modified xsi:type="dcterms:W3CDTF">2013-03-14T15:59:00Z</dcterms:modified>
</cp:coreProperties>
</file>