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329" w:rsidRDefault="00527329" w:rsidP="00527329">
      <w:pPr>
        <w:widowControl w:val="0"/>
        <w:autoSpaceDE w:val="0"/>
        <w:autoSpaceDN w:val="0"/>
        <w:adjustRightInd w:val="0"/>
      </w:pPr>
    </w:p>
    <w:p w:rsidR="00527329" w:rsidRDefault="00527329" w:rsidP="0052732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8.5020  Exemptions</w:t>
      </w:r>
      <w:proofErr w:type="gramEnd"/>
    </w:p>
    <w:p w:rsidR="00527329" w:rsidRDefault="00527329" w:rsidP="00527329">
      <w:pPr>
        <w:widowControl w:val="0"/>
        <w:autoSpaceDE w:val="0"/>
        <w:autoSpaceDN w:val="0"/>
        <w:adjustRightInd w:val="0"/>
      </w:pPr>
    </w:p>
    <w:p w:rsidR="00527329" w:rsidRDefault="00527329" w:rsidP="00527329">
      <w:pPr>
        <w:widowControl w:val="0"/>
        <w:autoSpaceDE w:val="0"/>
        <w:autoSpaceDN w:val="0"/>
        <w:adjustRightInd w:val="0"/>
      </w:pPr>
      <w:r>
        <w:t xml:space="preserve">If an individual finds a conflict of interest under Section 50-13 of the Code with the vendor selected for award or contract negotiations, </w:t>
      </w:r>
      <w:r w:rsidR="0037578A">
        <w:t>he or she</w:t>
      </w:r>
      <w:r>
        <w:t xml:space="preserve"> shall forward to the </w:t>
      </w:r>
      <w:proofErr w:type="spellStart"/>
      <w:r>
        <w:t>CPO</w:t>
      </w:r>
      <w:proofErr w:type="spellEnd"/>
      <w:r>
        <w:t xml:space="preserve"> the name of the vendor and a description of the proposed contract and of the potential conflict, and shall state why an exemption should be granted.  </w:t>
      </w:r>
      <w:bookmarkStart w:id="0" w:name="_GoBack"/>
      <w:bookmarkEnd w:id="0"/>
      <w:proofErr w:type="spellStart"/>
      <w:r>
        <w:t>CDB</w:t>
      </w:r>
      <w:proofErr w:type="spellEnd"/>
      <w:r>
        <w:t xml:space="preserve"> shall determine and include documentation of the agency's position on the conflict.  The </w:t>
      </w:r>
      <w:proofErr w:type="spellStart"/>
      <w:r>
        <w:t>CPO</w:t>
      </w:r>
      <w:proofErr w:type="spellEnd"/>
      <w:r>
        <w:t xml:space="preserve"> shall decide whether to disapprove the contract or request </w:t>
      </w:r>
      <w:proofErr w:type="spellStart"/>
      <w:proofErr w:type="gramStart"/>
      <w:r>
        <w:t>a</w:t>
      </w:r>
      <w:proofErr w:type="spellEnd"/>
      <w:proofErr w:type="gramEnd"/>
      <w:r>
        <w:t xml:space="preserve"> exemption from the Executive Ethics Commission in accordance with Section 50-20 of the Code.</w:t>
      </w:r>
    </w:p>
    <w:sectPr w:rsidR="0052732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0C6" w:rsidRDefault="00F620C6">
      <w:r>
        <w:separator/>
      </w:r>
    </w:p>
  </w:endnote>
  <w:endnote w:type="continuationSeparator" w:id="0">
    <w:p w:rsidR="00F620C6" w:rsidRDefault="00F62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0C6" w:rsidRDefault="00F620C6">
      <w:r>
        <w:separator/>
      </w:r>
    </w:p>
  </w:footnote>
  <w:footnote w:type="continuationSeparator" w:id="0">
    <w:p w:rsidR="00F620C6" w:rsidRDefault="00F620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0C6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78A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27329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20C6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732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732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505</Characters>
  <Application>Microsoft Office Word</Application>
  <DocSecurity>0</DocSecurity>
  <Lines>4</Lines>
  <Paragraphs>1</Paragraphs>
  <ScaleCrop>false</ScaleCrop>
  <Company>Illinois General Assembly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3</cp:revision>
  <dcterms:created xsi:type="dcterms:W3CDTF">2013-03-07T20:22:00Z</dcterms:created>
  <dcterms:modified xsi:type="dcterms:W3CDTF">2013-04-04T21:01:00Z</dcterms:modified>
</cp:coreProperties>
</file>