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7F" w:rsidRPr="007B6C7F" w:rsidRDefault="007B6C7F" w:rsidP="007B6C7F"/>
    <w:p w:rsidR="007B6C7F" w:rsidRPr="007B6C7F" w:rsidRDefault="007B6C7F" w:rsidP="007B6C7F">
      <w:pPr>
        <w:rPr>
          <w:b/>
          <w:bCs/>
        </w:rPr>
      </w:pPr>
      <w:r w:rsidRPr="007B6C7F">
        <w:rPr>
          <w:b/>
          <w:bCs/>
        </w:rPr>
        <w:t>Section 8.3045  Written Determination</w:t>
      </w:r>
    </w:p>
    <w:p w:rsidR="007B6C7F" w:rsidRPr="007B6C7F" w:rsidRDefault="007B6C7F" w:rsidP="007B6C7F"/>
    <w:p w:rsidR="007B6C7F" w:rsidRPr="007B6C7F" w:rsidRDefault="007B6C7F" w:rsidP="007B6C7F">
      <w:pPr>
        <w:ind w:left="1440" w:hanging="720"/>
        <w:rPr>
          <w:color w:val="000000"/>
        </w:rPr>
      </w:pPr>
      <w:r w:rsidRPr="007B6C7F">
        <w:t>a)</w:t>
      </w:r>
      <w:r w:rsidRPr="007B6C7F">
        <w:tab/>
        <w:t>Before electing to use DB on a given project, CDB</w:t>
      </w:r>
      <w:r w:rsidRPr="007B6C7F">
        <w:rPr>
          <w:color w:val="000000"/>
        </w:rPr>
        <w:t xml:space="preserve"> shall make a written determination, including a description as to the particular advantages of the DB procurement method for that project.  The written determination shall be reviewed and approved by the</w:t>
      </w:r>
      <w:r w:rsidR="00EE2BAE" w:rsidRPr="00EE2BAE">
        <w:t xml:space="preserve"> </w:t>
      </w:r>
      <w:r w:rsidR="00EE2BAE">
        <w:t xml:space="preserve">CPO as to the adequacy of information in subsections (a)(1) through (5), but CDB shall determine whether the DB concept is to be pursued. Approval by the CPO </w:t>
      </w:r>
      <w:r w:rsidR="003B60F1">
        <w:t>will</w:t>
      </w:r>
      <w:bookmarkStart w:id="0" w:name="_GoBack"/>
      <w:bookmarkEnd w:id="0"/>
      <w:r w:rsidR="00EE2BAE">
        <w:t xml:space="preserve"> not be unreasonably withheld.</w:t>
      </w:r>
      <w:r w:rsidRPr="007B6C7F">
        <w:rPr>
          <w:color w:val="000000"/>
        </w:rPr>
        <w:t xml:space="preserve">  The following factors shall be considered and addressed in that statement:</w:t>
      </w:r>
    </w:p>
    <w:p w:rsidR="007B6C7F" w:rsidRPr="007B6C7F" w:rsidRDefault="007B6C7F" w:rsidP="007B6C7F">
      <w:pPr>
        <w:ind w:left="1440"/>
        <w:rPr>
          <w:color w:val="000000"/>
        </w:rPr>
      </w:pPr>
    </w:p>
    <w:p w:rsidR="007B6C7F" w:rsidRPr="007B6C7F" w:rsidRDefault="007B6C7F" w:rsidP="007B6C7F">
      <w:pPr>
        <w:ind w:left="2160" w:hanging="720"/>
        <w:rPr>
          <w:color w:val="000000"/>
        </w:rPr>
      </w:pPr>
      <w:r w:rsidRPr="007B6C7F">
        <w:rPr>
          <w:color w:val="000000"/>
        </w:rPr>
        <w:t>1)</w:t>
      </w:r>
      <w:r w:rsidRPr="007B6C7F">
        <w:rPr>
          <w:color w:val="000000"/>
        </w:rPr>
        <w:tab/>
        <w:t>The probability that the DB procurement method will be in the best interest of the State by providing a material savings of time or cost over the design-bid-build or other delivery system.</w:t>
      </w:r>
      <w:r w:rsidR="00C72625" w:rsidRPr="00C72625">
        <w:rPr>
          <w:color w:val="000000"/>
        </w:rPr>
        <w:t xml:space="preserve"> </w:t>
      </w:r>
      <w:r w:rsidR="00C72625">
        <w:rPr>
          <w:color w:val="000000"/>
        </w:rPr>
        <w:t>The best interest of the State justification will show the specific benefits of using the DB method, including documentation of the estimates or scheduling impacts.</w:t>
      </w:r>
    </w:p>
    <w:p w:rsidR="007B6C7F" w:rsidRPr="007B6C7F" w:rsidRDefault="007B6C7F" w:rsidP="007B6C7F">
      <w:pPr>
        <w:ind w:left="1440"/>
        <w:rPr>
          <w:color w:val="000000"/>
        </w:rPr>
      </w:pPr>
    </w:p>
    <w:p w:rsidR="007B6C7F" w:rsidRPr="007B6C7F" w:rsidRDefault="007B6C7F" w:rsidP="007B6C7F">
      <w:pPr>
        <w:ind w:left="2160" w:hanging="720"/>
        <w:rPr>
          <w:color w:val="000000"/>
        </w:rPr>
      </w:pPr>
      <w:r w:rsidRPr="007B6C7F">
        <w:rPr>
          <w:color w:val="000000"/>
        </w:rPr>
        <w:t>2)</w:t>
      </w:r>
      <w:r w:rsidRPr="007B6C7F">
        <w:rPr>
          <w:color w:val="000000"/>
        </w:rPr>
        <w:tab/>
        <w:t>The type and size of the project and its suitability to the DB procurement method.</w:t>
      </w:r>
    </w:p>
    <w:p w:rsidR="007B6C7F" w:rsidRPr="007B6C7F" w:rsidRDefault="007B6C7F" w:rsidP="007B6C7F">
      <w:pPr>
        <w:ind w:left="1440"/>
        <w:rPr>
          <w:color w:val="000000"/>
        </w:rPr>
      </w:pPr>
    </w:p>
    <w:p w:rsidR="007B6C7F" w:rsidRPr="007B6C7F" w:rsidRDefault="007B6C7F" w:rsidP="007B6C7F">
      <w:pPr>
        <w:ind w:left="2160" w:hanging="720"/>
        <w:rPr>
          <w:color w:val="000000"/>
        </w:rPr>
      </w:pPr>
      <w:r w:rsidRPr="007B6C7F">
        <w:rPr>
          <w:color w:val="000000"/>
        </w:rPr>
        <w:t>3)</w:t>
      </w:r>
      <w:r w:rsidRPr="007B6C7F">
        <w:rPr>
          <w:color w:val="000000"/>
        </w:rPr>
        <w:tab/>
        <w:t>The ability of CDB to define and provide comprehensive scope and performance criteria for the project.</w:t>
      </w:r>
    </w:p>
    <w:p w:rsidR="007B6C7F" w:rsidRPr="007B6C7F" w:rsidRDefault="007B6C7F" w:rsidP="007B6C7F">
      <w:pPr>
        <w:ind w:left="1440"/>
        <w:rPr>
          <w:color w:val="000000"/>
        </w:rPr>
      </w:pPr>
    </w:p>
    <w:p w:rsidR="007B6C7F" w:rsidRPr="007B6C7F" w:rsidRDefault="00C72625" w:rsidP="007B6C7F">
      <w:pPr>
        <w:ind w:left="2160" w:hanging="720"/>
        <w:rPr>
          <w:color w:val="000000"/>
        </w:rPr>
      </w:pPr>
      <w:r>
        <w:rPr>
          <w:color w:val="000000"/>
        </w:rPr>
        <w:t>4</w:t>
      </w:r>
      <w:r w:rsidR="007B6C7F" w:rsidRPr="007B6C7F">
        <w:rPr>
          <w:color w:val="000000"/>
        </w:rPr>
        <w:t>)</w:t>
      </w:r>
      <w:r w:rsidR="007B6C7F" w:rsidRPr="007B6C7F">
        <w:rPr>
          <w:color w:val="000000"/>
        </w:rPr>
        <w:tab/>
        <w:t>The project will comply with the disadvantaged business and equal employment practices of the State</w:t>
      </w:r>
      <w:r w:rsidR="00370FA2">
        <w:rPr>
          <w:color w:val="000000"/>
        </w:rPr>
        <w:t>,</w:t>
      </w:r>
      <w:r w:rsidR="007B6C7F" w:rsidRPr="007B6C7F">
        <w:rPr>
          <w:color w:val="000000"/>
        </w:rPr>
        <w:t xml:space="preserve"> as established in the </w:t>
      </w:r>
      <w:r w:rsidR="00FA32DD">
        <w:rPr>
          <w:color w:val="000000"/>
        </w:rPr>
        <w:t>BEMFD</w:t>
      </w:r>
      <w:r w:rsidR="00EE2BAE">
        <w:rPr>
          <w:color w:val="000000"/>
        </w:rPr>
        <w:t>,</w:t>
      </w:r>
      <w:r w:rsidR="0033604F">
        <w:rPr>
          <w:color w:val="000000"/>
        </w:rPr>
        <w:t xml:space="preserve"> </w:t>
      </w:r>
      <w:r w:rsidR="00EE2BAE">
        <w:rPr>
          <w:color w:val="000000"/>
        </w:rPr>
        <w:t>Section 45-57 of the Code</w:t>
      </w:r>
      <w:r w:rsidR="007B6C7F" w:rsidRPr="007B6C7F">
        <w:rPr>
          <w:color w:val="000000"/>
        </w:rPr>
        <w:t xml:space="preserve"> and Section 2-105 of the Illinois Human Rights Act.</w:t>
      </w:r>
    </w:p>
    <w:p w:rsidR="007B6C7F" w:rsidRPr="007B6C7F" w:rsidRDefault="007B6C7F" w:rsidP="007B6C7F">
      <w:pPr>
        <w:rPr>
          <w:color w:val="000000"/>
        </w:rPr>
      </w:pPr>
    </w:p>
    <w:p w:rsidR="007B6C7F" w:rsidRDefault="00C72625" w:rsidP="00C72625">
      <w:pPr>
        <w:ind w:left="2160" w:hanging="720"/>
        <w:rPr>
          <w:color w:val="000000"/>
        </w:rPr>
      </w:pPr>
      <w:r>
        <w:rPr>
          <w:color w:val="000000"/>
        </w:rPr>
        <w:t>5)</w:t>
      </w:r>
      <w:r w:rsidR="007B6C7F" w:rsidRPr="007B6C7F">
        <w:rPr>
          <w:color w:val="000000"/>
        </w:rPr>
        <w:tab/>
        <w:t>Within 15 days after the initial determination, CDB will provide an advisory copy of the written determination to P</w:t>
      </w:r>
      <w:r w:rsidR="00370FA2">
        <w:rPr>
          <w:color w:val="000000"/>
        </w:rPr>
        <w:t>PB</w:t>
      </w:r>
      <w:r w:rsidR="007B6C7F" w:rsidRPr="007B6C7F">
        <w:rPr>
          <w:color w:val="000000"/>
        </w:rPr>
        <w:t>, and shall maintain the full record of determination for 5 years.</w:t>
      </w:r>
    </w:p>
    <w:p w:rsidR="00C72625" w:rsidRPr="00613139" w:rsidRDefault="00C72625" w:rsidP="00C72625">
      <w:pPr>
        <w:rPr>
          <w:color w:val="000000"/>
        </w:rPr>
      </w:pPr>
    </w:p>
    <w:p w:rsidR="00C72625" w:rsidRPr="007B6C7F" w:rsidRDefault="00EE2BAE" w:rsidP="00EE2BAE">
      <w:pPr>
        <w:ind w:left="1440" w:hanging="720"/>
      </w:pPr>
      <w:r>
        <w:t>b</w:t>
      </w:r>
      <w:r w:rsidR="00C72625">
        <w:t>)</w:t>
      </w:r>
      <w:r w:rsidR="00C72625">
        <w:tab/>
      </w:r>
      <w:r w:rsidR="00C72625" w:rsidRPr="007705AC">
        <w:t xml:space="preserve">Before electing to use </w:t>
      </w:r>
      <w:r w:rsidR="00C72625">
        <w:t>CM</w:t>
      </w:r>
      <w:r w:rsidR="00C72625" w:rsidRPr="007705AC">
        <w:t xml:space="preserve"> on a given project, CDB</w:t>
      </w:r>
      <w:r w:rsidR="00C72625" w:rsidRPr="00613139">
        <w:rPr>
          <w:color w:val="000000"/>
        </w:rPr>
        <w:t xml:space="preserve"> shall make a written determination, including a description as to the particular advantages of the </w:t>
      </w:r>
      <w:r w:rsidR="00D61F56">
        <w:rPr>
          <w:color w:val="000000"/>
        </w:rPr>
        <w:t>CM</w:t>
      </w:r>
      <w:r w:rsidR="00C72625" w:rsidRPr="00613139">
        <w:rPr>
          <w:color w:val="000000"/>
        </w:rPr>
        <w:t xml:space="preserve"> procurement method for that project.  The written determination shall be reviewed and approved by the CPO</w:t>
      </w:r>
      <w:r w:rsidR="00951CD9">
        <w:rPr>
          <w:color w:val="000000"/>
        </w:rPr>
        <w:t xml:space="preserve"> </w:t>
      </w:r>
      <w:r w:rsidR="00951CD9">
        <w:t>as to the adequacy of information in subsections (a)(1) through (5) and in the written determination. Approval by the CPO will not be unreasonably withheld.</w:t>
      </w:r>
    </w:p>
    <w:sectPr w:rsidR="00C72625" w:rsidRPr="007B6C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03" w:rsidRDefault="00BC4F03">
      <w:r>
        <w:separator/>
      </w:r>
    </w:p>
  </w:endnote>
  <w:endnote w:type="continuationSeparator" w:id="0">
    <w:p w:rsidR="00BC4F03" w:rsidRDefault="00BC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03" w:rsidRDefault="00BC4F03">
      <w:r>
        <w:separator/>
      </w:r>
    </w:p>
  </w:footnote>
  <w:footnote w:type="continuationSeparator" w:id="0">
    <w:p w:rsidR="00BC4F03" w:rsidRDefault="00BC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96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04F"/>
    <w:rsid w:val="00337BB9"/>
    <w:rsid w:val="00337CEB"/>
    <w:rsid w:val="003464C2"/>
    <w:rsid w:val="00350372"/>
    <w:rsid w:val="003547CB"/>
    <w:rsid w:val="00356003"/>
    <w:rsid w:val="00365FFF"/>
    <w:rsid w:val="00367A2E"/>
    <w:rsid w:val="00370FA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0F1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43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4D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C7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1CD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B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F0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62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F5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BE3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BA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2D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75EBCF-3AA6-4FF6-86B9-75C3C87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1648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17</cp:revision>
  <dcterms:created xsi:type="dcterms:W3CDTF">2013-03-07T20:22:00Z</dcterms:created>
  <dcterms:modified xsi:type="dcterms:W3CDTF">2014-03-18T20:54:00Z</dcterms:modified>
</cp:coreProperties>
</file>