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F" w:rsidRPr="0032618F" w:rsidRDefault="0032618F" w:rsidP="0032618F"/>
    <w:p w:rsidR="0032618F" w:rsidRPr="0032618F" w:rsidRDefault="0032618F" w:rsidP="0032618F">
      <w:r w:rsidRPr="0032618F">
        <w:rPr>
          <w:b/>
          <w:bCs/>
        </w:rPr>
        <w:t xml:space="preserve">Section </w:t>
      </w:r>
      <w:proofErr w:type="gramStart"/>
      <w:r w:rsidRPr="0032618F">
        <w:rPr>
          <w:b/>
          <w:bCs/>
        </w:rPr>
        <w:t xml:space="preserve">8.2084 </w:t>
      </w:r>
      <w:r>
        <w:rPr>
          <w:b/>
          <w:bCs/>
        </w:rPr>
        <w:t xml:space="preserve"> </w:t>
      </w:r>
      <w:r w:rsidRPr="0032618F">
        <w:rPr>
          <w:b/>
          <w:bCs/>
        </w:rPr>
        <w:t>Record</w:t>
      </w:r>
      <w:proofErr w:type="gramEnd"/>
      <w:r w:rsidRPr="0032618F">
        <w:rPr>
          <w:b/>
          <w:bCs/>
        </w:rPr>
        <w:t xml:space="preserve"> Retention</w:t>
      </w:r>
    </w:p>
    <w:p w:rsidR="0032618F" w:rsidRPr="0032618F" w:rsidRDefault="0032618F" w:rsidP="0032618F"/>
    <w:p w:rsidR="0032618F" w:rsidRPr="0032618F" w:rsidRDefault="0032618F" w:rsidP="0032618F">
      <w:pPr>
        <w:ind w:left="1440" w:hanging="720"/>
      </w:pPr>
      <w:r w:rsidRPr="0032618F">
        <w:t>a)</w:t>
      </w:r>
      <w:r w:rsidRPr="0032618F">
        <w:tab/>
        <w:t>Retention of Bulletin Information.  Information published in the Bulletin shall be retained for a period of 3 years.  Posted information can be placed in an archive located on the Bulletin and publicly available after 90 days.</w:t>
      </w:r>
    </w:p>
    <w:p w:rsidR="0032618F" w:rsidRPr="0032618F" w:rsidRDefault="0032618F" w:rsidP="0032618F">
      <w:pPr>
        <w:ind w:left="720"/>
      </w:pPr>
    </w:p>
    <w:p w:rsidR="0032618F" w:rsidRPr="0032618F" w:rsidRDefault="0032618F" w:rsidP="0032618F">
      <w:pPr>
        <w:ind w:left="1440" w:hanging="720"/>
      </w:pPr>
      <w:r w:rsidRPr="0032618F">
        <w:t>b)</w:t>
      </w:r>
      <w:r w:rsidRPr="0032618F">
        <w:tab/>
        <w:t xml:space="preserve">Books and records that relate to </w:t>
      </w:r>
      <w:r w:rsidR="00793637">
        <w:t xml:space="preserve">a </w:t>
      </w:r>
      <w:bookmarkStart w:id="0" w:name="_GoBack"/>
      <w:bookmarkEnd w:id="0"/>
      <w:r w:rsidRPr="0032618F">
        <w:t>CDB procurement and contract, including subcontracts, and that support amounts charged shall be maintained:</w:t>
      </w:r>
    </w:p>
    <w:p w:rsidR="0032618F" w:rsidRPr="0032618F" w:rsidRDefault="0032618F" w:rsidP="0032618F">
      <w:pPr>
        <w:ind w:left="1440"/>
      </w:pPr>
    </w:p>
    <w:p w:rsidR="0032618F" w:rsidRPr="0032618F" w:rsidRDefault="0032618F" w:rsidP="0032618F">
      <w:pPr>
        <w:ind w:left="2160" w:hanging="720"/>
      </w:pPr>
      <w:r w:rsidRPr="0032618F">
        <w:t>1)</w:t>
      </w:r>
      <w:r w:rsidRPr="0032618F">
        <w:tab/>
      </w:r>
      <w:proofErr w:type="gramStart"/>
      <w:r w:rsidRPr="0032618F">
        <w:t>by</w:t>
      </w:r>
      <w:proofErr w:type="gramEnd"/>
      <w:r w:rsidRPr="0032618F">
        <w:t xml:space="preserve"> a vendor, for 3 years from the date of final payment under the prime contract; and for such longer period of time as is necessary to complete ongoing or announced audits or to comply with federal requirements.</w:t>
      </w:r>
    </w:p>
    <w:p w:rsidR="0032618F" w:rsidRPr="0032618F" w:rsidRDefault="0032618F" w:rsidP="0032618F">
      <w:pPr>
        <w:ind w:left="1440"/>
      </w:pPr>
    </w:p>
    <w:p w:rsidR="0032618F" w:rsidRPr="0032618F" w:rsidRDefault="0032618F" w:rsidP="0032618F">
      <w:pPr>
        <w:ind w:left="2160" w:hanging="720"/>
      </w:pPr>
      <w:r w:rsidRPr="0032618F">
        <w:t>2)</w:t>
      </w:r>
      <w:r w:rsidRPr="0032618F">
        <w:tab/>
      </w:r>
      <w:proofErr w:type="gramStart"/>
      <w:r w:rsidRPr="0032618F">
        <w:t>by</w:t>
      </w:r>
      <w:proofErr w:type="gramEnd"/>
      <w:r w:rsidRPr="0032618F">
        <w:t xml:space="preserve"> CDB according to the approved Record Retention plan or from the date of final payment under the prime contract; and for such longer period of time as is necessary to complete ongoing or announced audits, whichever is longer.</w:t>
      </w:r>
    </w:p>
    <w:sectPr w:rsidR="0032618F" w:rsidRPr="003261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D7" w:rsidRDefault="00A726D7">
      <w:r>
        <w:separator/>
      </w:r>
    </w:p>
  </w:endnote>
  <w:endnote w:type="continuationSeparator" w:id="0">
    <w:p w:rsidR="00A726D7" w:rsidRDefault="00A7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D7" w:rsidRDefault="00A726D7">
      <w:r>
        <w:separator/>
      </w:r>
    </w:p>
  </w:footnote>
  <w:footnote w:type="continuationSeparator" w:id="0">
    <w:p w:rsidR="00A726D7" w:rsidRDefault="00A72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18F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637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D7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719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2013-03-07T20:21:00Z</dcterms:created>
  <dcterms:modified xsi:type="dcterms:W3CDTF">2013-04-04T18:33:00Z</dcterms:modified>
</cp:coreProperties>
</file>