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685" w:rsidRDefault="00356685" w:rsidP="00356685">
      <w:pPr>
        <w:widowControl w:val="0"/>
        <w:autoSpaceDE w:val="0"/>
        <w:autoSpaceDN w:val="0"/>
        <w:adjustRightInd w:val="0"/>
      </w:pPr>
      <w:bookmarkStart w:id="0" w:name="_GoBack"/>
      <w:bookmarkEnd w:id="0"/>
    </w:p>
    <w:p w:rsidR="00356685" w:rsidRDefault="00356685" w:rsidP="00356685">
      <w:pPr>
        <w:widowControl w:val="0"/>
        <w:autoSpaceDE w:val="0"/>
        <w:autoSpaceDN w:val="0"/>
        <w:adjustRightInd w:val="0"/>
      </w:pPr>
      <w:r>
        <w:rPr>
          <w:b/>
          <w:bCs/>
        </w:rPr>
        <w:t xml:space="preserve">Section </w:t>
      </w:r>
      <w:r w:rsidR="00FF69A0">
        <w:rPr>
          <w:b/>
          <w:bCs/>
        </w:rPr>
        <w:t>6</w:t>
      </w:r>
      <w:r>
        <w:rPr>
          <w:b/>
          <w:bCs/>
        </w:rPr>
        <w:t>.710  Federal Requirements</w:t>
      </w:r>
      <w:r>
        <w:t xml:space="preserve"> </w:t>
      </w:r>
    </w:p>
    <w:p w:rsidR="00356685" w:rsidRDefault="00356685" w:rsidP="00356685">
      <w:pPr>
        <w:widowControl w:val="0"/>
        <w:autoSpaceDE w:val="0"/>
        <w:autoSpaceDN w:val="0"/>
        <w:adjustRightInd w:val="0"/>
      </w:pPr>
    </w:p>
    <w:p w:rsidR="00356685" w:rsidRDefault="00356685" w:rsidP="00356685">
      <w:pPr>
        <w:widowControl w:val="0"/>
        <w:autoSpaceDE w:val="0"/>
        <w:autoSpaceDN w:val="0"/>
        <w:adjustRightInd w:val="0"/>
      </w:pPr>
      <w:r>
        <w:t xml:space="preserve">Procedures applicable to procurements that contemplate the use of federal-aid funds, grants or loans shall be in accordance with requirements established by the federal administration having responsibility therefor, even if in addition to or in contravention of this Part.  (See Section 20-85 of the Code.) </w:t>
      </w:r>
    </w:p>
    <w:sectPr w:rsidR="00356685" w:rsidSect="003566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6685"/>
    <w:rsid w:val="00036CA5"/>
    <w:rsid w:val="001D5EEC"/>
    <w:rsid w:val="00356685"/>
    <w:rsid w:val="004D18CB"/>
    <w:rsid w:val="005C3366"/>
    <w:rsid w:val="00C26BAB"/>
    <w:rsid w:val="00F008EA"/>
    <w:rsid w:val="00FF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