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9D" w:rsidRDefault="0024799D" w:rsidP="002479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799D" w:rsidRDefault="005115D1" w:rsidP="0024799D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24799D">
        <w:rPr>
          <w:b/>
          <w:bCs/>
        </w:rPr>
        <w:t xml:space="preserve">ection </w:t>
      </w:r>
      <w:r w:rsidR="00312BCC" w:rsidRPr="002D1A9A">
        <w:rPr>
          <w:b/>
        </w:rPr>
        <w:t>6</w:t>
      </w:r>
      <w:r w:rsidR="0024799D">
        <w:rPr>
          <w:b/>
          <w:bCs/>
        </w:rPr>
        <w:t>.630  Hearing Date and Hearing Officer</w:t>
      </w:r>
      <w:r w:rsidR="0024799D">
        <w:t xml:space="preserve"> </w:t>
      </w:r>
    </w:p>
    <w:p w:rsidR="0024799D" w:rsidRDefault="0024799D" w:rsidP="0024799D">
      <w:pPr>
        <w:widowControl w:val="0"/>
        <w:autoSpaceDE w:val="0"/>
        <w:autoSpaceDN w:val="0"/>
        <w:adjustRightInd w:val="0"/>
      </w:pPr>
    </w:p>
    <w:p w:rsidR="0024799D" w:rsidRDefault="0024799D" w:rsidP="002479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receipt of an appearance and request for hearing, the </w:t>
      </w:r>
      <w:r w:rsidR="00A01933">
        <w:t>CPO</w:t>
      </w:r>
      <w:r>
        <w:t xml:space="preserve"> will set the matter for a hearing within 30 days, and notify the contractor </w:t>
      </w:r>
      <w:r w:rsidR="00A01933">
        <w:t xml:space="preserve">or subcontractor </w:t>
      </w:r>
      <w:r>
        <w:t xml:space="preserve">of the place, time and date of the hearing and the designated Hearing Officer. </w:t>
      </w:r>
    </w:p>
    <w:p w:rsidR="002F1C1B" w:rsidRDefault="002F1C1B" w:rsidP="0024799D">
      <w:pPr>
        <w:widowControl w:val="0"/>
        <w:autoSpaceDE w:val="0"/>
        <w:autoSpaceDN w:val="0"/>
        <w:adjustRightInd w:val="0"/>
        <w:ind w:left="1440" w:hanging="720"/>
      </w:pPr>
    </w:p>
    <w:p w:rsidR="0024799D" w:rsidRDefault="0024799D" w:rsidP="002479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contractor </w:t>
      </w:r>
      <w:r w:rsidR="00A01933">
        <w:t xml:space="preserve">or subcontractor </w:t>
      </w:r>
      <w:r>
        <w:t xml:space="preserve">may file a written motion for disqualification of a Hearing Officer, setting forth reasons of personal bias or conflict of interest, within three days after appointment of the Hearing Officer. </w:t>
      </w:r>
    </w:p>
    <w:p w:rsidR="00A01933" w:rsidRDefault="00A01933" w:rsidP="0024799D">
      <w:pPr>
        <w:widowControl w:val="0"/>
        <w:autoSpaceDE w:val="0"/>
        <w:autoSpaceDN w:val="0"/>
        <w:adjustRightInd w:val="0"/>
        <w:ind w:left="1440" w:hanging="720"/>
      </w:pPr>
    </w:p>
    <w:p w:rsidR="00A01933" w:rsidRPr="00D55B37" w:rsidRDefault="00A0193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07C1C">
        <w:t>16518</w:t>
      </w:r>
      <w:r w:rsidRPr="00D55B37">
        <w:t xml:space="preserve">, effective </w:t>
      </w:r>
      <w:r w:rsidR="00B07C1C">
        <w:t>September 30, 2011</w:t>
      </w:r>
      <w:r w:rsidRPr="00D55B37">
        <w:t>)</w:t>
      </w:r>
    </w:p>
    <w:sectPr w:rsidR="00A01933" w:rsidRPr="00D55B37" w:rsidSect="002479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799D"/>
    <w:rsid w:val="000A4DC1"/>
    <w:rsid w:val="0024799D"/>
    <w:rsid w:val="002F1C1B"/>
    <w:rsid w:val="00312BCC"/>
    <w:rsid w:val="005115D1"/>
    <w:rsid w:val="005C3366"/>
    <w:rsid w:val="00615528"/>
    <w:rsid w:val="006A18FC"/>
    <w:rsid w:val="00710406"/>
    <w:rsid w:val="00A01933"/>
    <w:rsid w:val="00B04B52"/>
    <w:rsid w:val="00B0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1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1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