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1AA" w:rsidRDefault="007D51AA" w:rsidP="007D51AA">
      <w:pPr>
        <w:widowControl w:val="0"/>
        <w:autoSpaceDE w:val="0"/>
        <w:autoSpaceDN w:val="0"/>
        <w:adjustRightInd w:val="0"/>
      </w:pPr>
    </w:p>
    <w:p w:rsidR="007D51AA" w:rsidRDefault="00A610BE" w:rsidP="007D51AA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7D51AA">
        <w:rPr>
          <w:b/>
          <w:bCs/>
        </w:rPr>
        <w:t xml:space="preserve">ection </w:t>
      </w:r>
      <w:r w:rsidR="009B473B" w:rsidRPr="002D1A9A">
        <w:rPr>
          <w:b/>
        </w:rPr>
        <w:t>6</w:t>
      </w:r>
      <w:r w:rsidR="007D51AA">
        <w:rPr>
          <w:b/>
          <w:bCs/>
        </w:rPr>
        <w:t>.510  General</w:t>
      </w:r>
      <w:r w:rsidR="007D51AA">
        <w:t xml:space="preserve"> </w:t>
      </w:r>
    </w:p>
    <w:p w:rsidR="007D51AA" w:rsidRDefault="007D51AA" w:rsidP="007D51AA">
      <w:pPr>
        <w:widowControl w:val="0"/>
        <w:autoSpaceDE w:val="0"/>
        <w:autoSpaceDN w:val="0"/>
        <w:adjustRightInd w:val="0"/>
      </w:pPr>
    </w:p>
    <w:p w:rsidR="007D51AA" w:rsidRDefault="007D51AA" w:rsidP="007D51AA">
      <w:pPr>
        <w:widowControl w:val="0"/>
        <w:autoSpaceDE w:val="0"/>
        <w:autoSpaceDN w:val="0"/>
        <w:adjustRightInd w:val="0"/>
      </w:pPr>
      <w:r>
        <w:t xml:space="preserve">The </w:t>
      </w:r>
      <w:r w:rsidR="005425D0">
        <w:t>CPO</w:t>
      </w:r>
      <w:r>
        <w:t xml:space="preserve"> may suspend a contractor </w:t>
      </w:r>
      <w:r w:rsidR="005425D0">
        <w:t xml:space="preserve">or subcontractor </w:t>
      </w:r>
      <w:r>
        <w:t xml:space="preserve">from participation on any contract </w:t>
      </w:r>
      <w:r w:rsidR="005425D0">
        <w:t xml:space="preserve">or subcontract </w:t>
      </w:r>
      <w:r>
        <w:t xml:space="preserve">awarded by or requiring approval or concurrence of the Department upon a determination by the </w:t>
      </w:r>
      <w:r w:rsidR="005425D0">
        <w:t>CPO</w:t>
      </w:r>
      <w:r>
        <w:t xml:space="preserve"> based upon adequate evidence that the contractor </w:t>
      </w:r>
      <w:r w:rsidR="005425D0">
        <w:t xml:space="preserve">or subcontractor </w:t>
      </w:r>
      <w:r>
        <w:t xml:space="preserve">has engaged in conduct proscribed by Section </w:t>
      </w:r>
      <w:r w:rsidR="005425D0">
        <w:t>6.520</w:t>
      </w:r>
      <w:r>
        <w:t xml:space="preserve">.  This determination may be predicated on evidence developed by means of an investigation conducted by the </w:t>
      </w:r>
      <w:r w:rsidR="005425D0">
        <w:t xml:space="preserve">CPO </w:t>
      </w:r>
      <w:r w:rsidR="00224CB2">
        <w:t xml:space="preserve">or the Department </w:t>
      </w:r>
      <w:r w:rsidR="005425D0">
        <w:t>and procurement compliance monitors</w:t>
      </w:r>
      <w:r>
        <w:t xml:space="preserve"> and the record of any hearing requested and conducted pursuant to this Subpart; by review of the public record containing a criminal conviction, a civil judgment, or an admission under oath of conduct evidencing proscribed conduct including a plea of nolo contendere; or the findings and decisions made in accordance with law by another public agency</w:t>
      </w:r>
      <w:r w:rsidR="005425D0">
        <w:t>, or another appointed CPO,</w:t>
      </w:r>
      <w:r>
        <w:t xml:space="preserve"> that the contractor </w:t>
      </w:r>
      <w:r w:rsidR="005425D0">
        <w:t xml:space="preserve">or subcontractor </w:t>
      </w:r>
      <w:r>
        <w:t xml:space="preserve">has engaged in conduct proscribed by Section </w:t>
      </w:r>
      <w:r w:rsidR="005425D0">
        <w:t>6.520</w:t>
      </w:r>
      <w:r>
        <w:t xml:space="preserve">. </w:t>
      </w:r>
    </w:p>
    <w:p w:rsidR="005425D0" w:rsidRDefault="005425D0" w:rsidP="007D51AA">
      <w:pPr>
        <w:widowControl w:val="0"/>
        <w:autoSpaceDE w:val="0"/>
        <w:autoSpaceDN w:val="0"/>
        <w:adjustRightInd w:val="0"/>
      </w:pPr>
    </w:p>
    <w:p w:rsidR="005425D0" w:rsidRPr="00D55B37" w:rsidRDefault="00224CB2">
      <w:pPr>
        <w:pStyle w:val="JCARSourceNote"/>
        <w:ind w:left="720"/>
      </w:pPr>
      <w:r>
        <w:t xml:space="preserve">(Source:  Amended at 40 Ill. Reg. </w:t>
      </w:r>
      <w:r w:rsidR="00EA2694">
        <w:t>6693</w:t>
      </w:r>
      <w:r>
        <w:t xml:space="preserve">, effective </w:t>
      </w:r>
      <w:bookmarkStart w:id="0" w:name="_GoBack"/>
      <w:r w:rsidR="00EA2694">
        <w:t>April 7, 2016</w:t>
      </w:r>
      <w:bookmarkEnd w:id="0"/>
      <w:r>
        <w:t>)</w:t>
      </w:r>
    </w:p>
    <w:sectPr w:rsidR="005425D0" w:rsidRPr="00D55B37" w:rsidSect="007D51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1AA"/>
    <w:rsid w:val="001C58E6"/>
    <w:rsid w:val="00224CB2"/>
    <w:rsid w:val="003B4842"/>
    <w:rsid w:val="00520633"/>
    <w:rsid w:val="005425D0"/>
    <w:rsid w:val="005C3366"/>
    <w:rsid w:val="005C7E82"/>
    <w:rsid w:val="00712E89"/>
    <w:rsid w:val="007D51AA"/>
    <w:rsid w:val="008E4891"/>
    <w:rsid w:val="009B473B"/>
    <w:rsid w:val="00A610BE"/>
    <w:rsid w:val="00E25055"/>
    <w:rsid w:val="00EA2694"/>
    <w:rsid w:val="00E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DB8BAF-6636-4D15-ABC4-6CCBC90D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42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Lane, Arlene L.</cp:lastModifiedBy>
  <cp:revision>3</cp:revision>
  <dcterms:created xsi:type="dcterms:W3CDTF">2016-02-29T16:46:00Z</dcterms:created>
  <dcterms:modified xsi:type="dcterms:W3CDTF">2016-04-21T15:00:00Z</dcterms:modified>
</cp:coreProperties>
</file>