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87" w:rsidRDefault="00625E87" w:rsidP="00625E87">
      <w:pPr>
        <w:widowControl w:val="0"/>
        <w:autoSpaceDE w:val="0"/>
        <w:autoSpaceDN w:val="0"/>
        <w:adjustRightInd w:val="0"/>
      </w:pPr>
    </w:p>
    <w:p w:rsidR="00625E87" w:rsidRDefault="00625E87" w:rsidP="00625E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65D06">
        <w:rPr>
          <w:b/>
          <w:bCs/>
        </w:rPr>
        <w:t>6</w:t>
      </w:r>
      <w:r>
        <w:rPr>
          <w:b/>
          <w:bCs/>
        </w:rPr>
        <w:t>.320  General Conditions for Use</w:t>
      </w:r>
      <w:r>
        <w:t xml:space="preserve"> </w:t>
      </w:r>
    </w:p>
    <w:p w:rsidR="00625E87" w:rsidRDefault="00625E87" w:rsidP="00625E87">
      <w:pPr>
        <w:widowControl w:val="0"/>
        <w:autoSpaceDE w:val="0"/>
        <w:autoSpaceDN w:val="0"/>
        <w:adjustRightInd w:val="0"/>
      </w:pPr>
    </w:p>
    <w:p w:rsidR="00F04150" w:rsidRDefault="00625E87" w:rsidP="00625E87">
      <w:pPr>
        <w:widowControl w:val="0"/>
        <w:autoSpaceDE w:val="0"/>
        <w:autoSpaceDN w:val="0"/>
        <w:adjustRightInd w:val="0"/>
      </w:pPr>
      <w:r>
        <w:t xml:space="preserve">The procedures set forth in this Subpart E will be used for all contracts procured by the </w:t>
      </w:r>
      <w:r w:rsidR="000614BD">
        <w:t>CPO</w:t>
      </w:r>
      <w:r>
        <w:t xml:space="preserve"> by competitive sealed proposals supported by a written determination </w:t>
      </w:r>
      <w:r w:rsidR="00F04150">
        <w:t xml:space="preserve">provided to the CPO </w:t>
      </w:r>
      <w:r>
        <w:t>that competitive sealed bidding is not practicable or not advantageous.  (See Section 20-15(a) of the Code.)</w:t>
      </w:r>
    </w:p>
    <w:p w:rsidR="00F04150" w:rsidRDefault="00F04150" w:rsidP="00625E87">
      <w:pPr>
        <w:widowControl w:val="0"/>
        <w:autoSpaceDE w:val="0"/>
        <w:autoSpaceDN w:val="0"/>
        <w:adjustRightInd w:val="0"/>
      </w:pPr>
    </w:p>
    <w:p w:rsidR="00625E87" w:rsidRDefault="00F04150" w:rsidP="00F04150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401158">
        <w:t>4</w:t>
      </w:r>
      <w:r>
        <w:t xml:space="preserve"> Ill. Reg. </w:t>
      </w:r>
      <w:r w:rsidR="009369B5">
        <w:t>6222</w:t>
      </w:r>
      <w:r>
        <w:t xml:space="preserve">, effective </w:t>
      </w:r>
      <w:bookmarkStart w:id="0" w:name="_GoBack"/>
      <w:r w:rsidR="009369B5">
        <w:t>April 8, 2020</w:t>
      </w:r>
      <w:bookmarkEnd w:id="0"/>
      <w:r>
        <w:t>)</w:t>
      </w:r>
      <w:r w:rsidR="00625E87">
        <w:t xml:space="preserve"> </w:t>
      </w:r>
    </w:p>
    <w:sectPr w:rsidR="00625E87" w:rsidSect="00625E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E87"/>
    <w:rsid w:val="000614BD"/>
    <w:rsid w:val="00196EFA"/>
    <w:rsid w:val="003F2DE9"/>
    <w:rsid w:val="00401158"/>
    <w:rsid w:val="005002A8"/>
    <w:rsid w:val="005C3366"/>
    <w:rsid w:val="00625E87"/>
    <w:rsid w:val="006C1B82"/>
    <w:rsid w:val="007D659A"/>
    <w:rsid w:val="009369B5"/>
    <w:rsid w:val="00C65D06"/>
    <w:rsid w:val="00D612A3"/>
    <w:rsid w:val="00F0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1FB045-9839-45DC-BF70-8F782C97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Lane, Arlene L.</cp:lastModifiedBy>
  <cp:revision>3</cp:revision>
  <dcterms:created xsi:type="dcterms:W3CDTF">2020-04-02T16:22:00Z</dcterms:created>
  <dcterms:modified xsi:type="dcterms:W3CDTF">2020-04-21T17:53:00Z</dcterms:modified>
</cp:coreProperties>
</file>