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8C" w:rsidRDefault="008E028C" w:rsidP="008E028C">
      <w:pPr>
        <w:widowControl w:val="0"/>
        <w:autoSpaceDE w:val="0"/>
        <w:autoSpaceDN w:val="0"/>
        <w:adjustRightInd w:val="0"/>
      </w:pPr>
    </w:p>
    <w:p w:rsidR="008E028C" w:rsidRDefault="008E028C" w:rsidP="008E028C">
      <w:pPr>
        <w:widowControl w:val="0"/>
        <w:autoSpaceDE w:val="0"/>
        <w:autoSpaceDN w:val="0"/>
        <w:adjustRightInd w:val="0"/>
      </w:pPr>
      <w:r>
        <w:rPr>
          <w:b/>
          <w:bCs/>
        </w:rPr>
        <w:t xml:space="preserve">Section </w:t>
      </w:r>
      <w:r w:rsidR="00105139">
        <w:rPr>
          <w:b/>
          <w:bCs/>
        </w:rPr>
        <w:t>6</w:t>
      </w:r>
      <w:r>
        <w:rPr>
          <w:b/>
          <w:bCs/>
        </w:rPr>
        <w:t>.190  Combination Bids for Construction Contracts</w:t>
      </w:r>
      <w:r>
        <w:t xml:space="preserve"> </w:t>
      </w:r>
    </w:p>
    <w:p w:rsidR="008E028C" w:rsidRDefault="008E028C" w:rsidP="008E028C">
      <w:pPr>
        <w:widowControl w:val="0"/>
        <w:autoSpaceDE w:val="0"/>
        <w:autoSpaceDN w:val="0"/>
        <w:adjustRightInd w:val="0"/>
      </w:pPr>
    </w:p>
    <w:p w:rsidR="008E028C" w:rsidRDefault="008E028C" w:rsidP="008E028C">
      <w:pPr>
        <w:widowControl w:val="0"/>
        <w:autoSpaceDE w:val="0"/>
        <w:autoSpaceDN w:val="0"/>
        <w:adjustRightInd w:val="0"/>
        <w:ind w:left="1440" w:hanging="720"/>
      </w:pPr>
      <w:r>
        <w:t>a)</w:t>
      </w:r>
      <w:r>
        <w:tab/>
        <w:t xml:space="preserve">A combination bid is a total bid received on two or more contract items. No combination bids other than those specifically established by the Department will be considered.  Separate bid forms will be issued for each contract item in the combination.  Bids may be submitted on the combination as well as on the separate contract items of the combination.  The </w:t>
      </w:r>
      <w:r w:rsidR="005C61FE">
        <w:t>CPO</w:t>
      </w:r>
      <w:r w:rsidR="00900FF9">
        <w:t xml:space="preserve"> </w:t>
      </w:r>
      <w:bookmarkStart w:id="0" w:name="_GoBack"/>
      <w:bookmarkEnd w:id="0"/>
      <w:r>
        <w:t xml:space="preserve">reserves the right to make awards on combination bids or separate contract item bids. </w:t>
      </w:r>
    </w:p>
    <w:p w:rsidR="00D65C0F" w:rsidRDefault="00D65C0F" w:rsidP="008E028C">
      <w:pPr>
        <w:widowControl w:val="0"/>
        <w:autoSpaceDE w:val="0"/>
        <w:autoSpaceDN w:val="0"/>
        <w:adjustRightInd w:val="0"/>
        <w:ind w:left="1440" w:hanging="720"/>
      </w:pPr>
    </w:p>
    <w:p w:rsidR="008E028C" w:rsidRDefault="008E028C" w:rsidP="008E028C">
      <w:pPr>
        <w:widowControl w:val="0"/>
        <w:autoSpaceDE w:val="0"/>
        <w:autoSpaceDN w:val="0"/>
        <w:adjustRightInd w:val="0"/>
        <w:ind w:left="1440" w:hanging="720"/>
      </w:pPr>
      <w:r>
        <w:t>b)</w:t>
      </w:r>
      <w:r>
        <w:tab/>
        <w:t xml:space="preserve">If a combination bid is submitted on two or more contract items, separate bids on each individual contract shall also be submitted, and unless separate bids are so submitted the combination bid will not be considered.  If the bidder intends to submit a combination bid, the bidder shall state, in the place provided in the bid form, the amount of the combination bid for the entire combination. </w:t>
      </w:r>
    </w:p>
    <w:p w:rsidR="00D65C0F" w:rsidRDefault="00D65C0F" w:rsidP="008E028C">
      <w:pPr>
        <w:widowControl w:val="0"/>
        <w:autoSpaceDE w:val="0"/>
        <w:autoSpaceDN w:val="0"/>
        <w:adjustRightInd w:val="0"/>
        <w:ind w:left="1440" w:hanging="720"/>
      </w:pPr>
    </w:p>
    <w:p w:rsidR="008E028C" w:rsidRDefault="008E028C" w:rsidP="008E028C">
      <w:pPr>
        <w:widowControl w:val="0"/>
        <w:autoSpaceDE w:val="0"/>
        <w:autoSpaceDN w:val="0"/>
        <w:adjustRightInd w:val="0"/>
        <w:ind w:left="1440" w:hanging="720"/>
      </w:pPr>
      <w:r>
        <w:t>c)</w:t>
      </w:r>
      <w:r>
        <w:tab/>
        <w:t xml:space="preserve">If a combination bid is submitted on any stipulated combination, and errors are found to exist in computing the gross sum bid on any one or more of the individual bids, corrections will be made by the </w:t>
      </w:r>
      <w:r w:rsidR="005C61FE">
        <w:t>CPO</w:t>
      </w:r>
      <w:r>
        <w:t xml:space="preserve"> and the amount of the combination bid will be corrected so that it will be in the same proportion to the sum of the corrected gross sum bid as the combination bid submitted was to the sum of the gross sum bid submitted. </w:t>
      </w:r>
    </w:p>
    <w:p w:rsidR="00D65C0F" w:rsidRDefault="00D65C0F" w:rsidP="008E028C">
      <w:pPr>
        <w:widowControl w:val="0"/>
        <w:autoSpaceDE w:val="0"/>
        <w:autoSpaceDN w:val="0"/>
        <w:adjustRightInd w:val="0"/>
        <w:ind w:left="1440" w:hanging="720"/>
      </w:pPr>
    </w:p>
    <w:p w:rsidR="008E028C" w:rsidRDefault="008E028C" w:rsidP="008E028C">
      <w:pPr>
        <w:widowControl w:val="0"/>
        <w:autoSpaceDE w:val="0"/>
        <w:autoSpaceDN w:val="0"/>
        <w:adjustRightInd w:val="0"/>
        <w:ind w:left="1440" w:hanging="720"/>
      </w:pPr>
      <w:r>
        <w:t>d)</w:t>
      </w:r>
      <w:r>
        <w:tab/>
        <w:t xml:space="preserve">The following provisions govern combination bidding: </w:t>
      </w:r>
    </w:p>
    <w:p w:rsidR="00D65C0F" w:rsidRDefault="00D65C0F" w:rsidP="008E028C">
      <w:pPr>
        <w:widowControl w:val="0"/>
        <w:autoSpaceDE w:val="0"/>
        <w:autoSpaceDN w:val="0"/>
        <w:adjustRightInd w:val="0"/>
        <w:ind w:left="2160" w:hanging="720"/>
      </w:pPr>
    </w:p>
    <w:p w:rsidR="008E028C" w:rsidRDefault="008E028C" w:rsidP="008E028C">
      <w:pPr>
        <w:widowControl w:val="0"/>
        <w:autoSpaceDE w:val="0"/>
        <w:autoSpaceDN w:val="0"/>
        <w:adjustRightInd w:val="0"/>
        <w:ind w:left="2160" w:hanging="720"/>
      </w:pPr>
      <w:r>
        <w:t>1)</w:t>
      </w:r>
      <w:r>
        <w:tab/>
        <w:t xml:space="preserve">When a combination bid is submitted and awarded for two or more contract items, the combination bid price will be prorated against each contract item in proportion to the bid price submitted for each individual contract item. </w:t>
      </w:r>
    </w:p>
    <w:p w:rsidR="00D65C0F" w:rsidRDefault="00D65C0F" w:rsidP="008E028C">
      <w:pPr>
        <w:widowControl w:val="0"/>
        <w:autoSpaceDE w:val="0"/>
        <w:autoSpaceDN w:val="0"/>
        <w:adjustRightInd w:val="0"/>
        <w:ind w:left="2160" w:hanging="720"/>
      </w:pPr>
    </w:p>
    <w:p w:rsidR="008E028C" w:rsidRDefault="008E028C" w:rsidP="008E028C">
      <w:pPr>
        <w:widowControl w:val="0"/>
        <w:autoSpaceDE w:val="0"/>
        <w:autoSpaceDN w:val="0"/>
        <w:adjustRightInd w:val="0"/>
        <w:ind w:left="2160" w:hanging="720"/>
      </w:pPr>
      <w:r>
        <w:t>2)</w:t>
      </w:r>
      <w:r>
        <w:tab/>
        <w:t xml:space="preserve">Separate contracts will be executed for each individual contract item included in the combination. </w:t>
      </w:r>
    </w:p>
    <w:p w:rsidR="00D65C0F" w:rsidRDefault="00D65C0F" w:rsidP="008E028C">
      <w:pPr>
        <w:widowControl w:val="0"/>
        <w:autoSpaceDE w:val="0"/>
        <w:autoSpaceDN w:val="0"/>
        <w:adjustRightInd w:val="0"/>
        <w:ind w:left="2160" w:hanging="720"/>
      </w:pPr>
    </w:p>
    <w:p w:rsidR="008E028C" w:rsidRDefault="008E028C" w:rsidP="008E028C">
      <w:pPr>
        <w:widowControl w:val="0"/>
        <w:autoSpaceDE w:val="0"/>
        <w:autoSpaceDN w:val="0"/>
        <w:adjustRightInd w:val="0"/>
        <w:ind w:left="2160" w:hanging="720"/>
      </w:pPr>
      <w:r>
        <w:t>3)</w:t>
      </w:r>
      <w:r>
        <w:tab/>
        <w:t xml:space="preserve">The completion time for all contracts awarded on a combination bid will be the latest completion time designated in any of the contracts included in the combination, unless otherwise provided in the contracts. </w:t>
      </w:r>
    </w:p>
    <w:sectPr w:rsidR="008E028C" w:rsidSect="008E02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28C"/>
    <w:rsid w:val="00105139"/>
    <w:rsid w:val="002527AE"/>
    <w:rsid w:val="00554AA7"/>
    <w:rsid w:val="005C3366"/>
    <w:rsid w:val="005C61FE"/>
    <w:rsid w:val="00665A50"/>
    <w:rsid w:val="008E028C"/>
    <w:rsid w:val="00900FF9"/>
    <w:rsid w:val="00A1601D"/>
    <w:rsid w:val="00B16A70"/>
    <w:rsid w:val="00D6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C760C8-A3E2-4EAE-B005-0FA694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Thomas, Vicki D.</cp:lastModifiedBy>
  <cp:revision>4</cp:revision>
  <dcterms:created xsi:type="dcterms:W3CDTF">2012-06-22T00:04:00Z</dcterms:created>
  <dcterms:modified xsi:type="dcterms:W3CDTF">2019-03-12T17:28:00Z</dcterms:modified>
</cp:coreProperties>
</file>