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29" w:rsidRDefault="00911429" w:rsidP="00911429">
      <w:pPr>
        <w:widowControl w:val="0"/>
        <w:autoSpaceDE w:val="0"/>
        <w:autoSpaceDN w:val="0"/>
        <w:adjustRightInd w:val="0"/>
      </w:pPr>
      <w:bookmarkStart w:id="0" w:name="_GoBack"/>
      <w:bookmarkEnd w:id="0"/>
    </w:p>
    <w:p w:rsidR="00911429" w:rsidRDefault="00090886" w:rsidP="00911429">
      <w:pPr>
        <w:widowControl w:val="0"/>
        <w:autoSpaceDE w:val="0"/>
        <w:autoSpaceDN w:val="0"/>
        <w:adjustRightInd w:val="0"/>
      </w:pPr>
      <w:r>
        <w:rPr>
          <w:b/>
          <w:bCs/>
        </w:rPr>
        <w:t>S</w:t>
      </w:r>
      <w:r w:rsidR="00911429">
        <w:rPr>
          <w:b/>
          <w:bCs/>
        </w:rPr>
        <w:t xml:space="preserve">ection </w:t>
      </w:r>
      <w:r w:rsidR="00A67481">
        <w:rPr>
          <w:b/>
          <w:bCs/>
        </w:rPr>
        <w:t>4</w:t>
      </w:r>
      <w:r w:rsidR="00911429">
        <w:rPr>
          <w:b/>
          <w:bCs/>
        </w:rPr>
        <w:t>.5023  Other Conflicts of Interest</w:t>
      </w:r>
      <w:r w:rsidR="00911429">
        <w:t xml:space="preserve"> </w:t>
      </w:r>
    </w:p>
    <w:p w:rsidR="00911429" w:rsidRDefault="00911429" w:rsidP="00911429">
      <w:pPr>
        <w:widowControl w:val="0"/>
        <w:autoSpaceDE w:val="0"/>
        <w:autoSpaceDN w:val="0"/>
        <w:adjustRightInd w:val="0"/>
      </w:pPr>
    </w:p>
    <w:p w:rsidR="00911429" w:rsidRDefault="00911429" w:rsidP="00911429">
      <w:pPr>
        <w:widowControl w:val="0"/>
        <w:autoSpaceDE w:val="0"/>
        <w:autoSpaceDN w:val="0"/>
        <w:adjustRightInd w:val="0"/>
        <w:ind w:left="1440" w:hanging="720"/>
      </w:pPr>
      <w:r>
        <w:t>a)</w:t>
      </w:r>
      <w:r>
        <w:tab/>
        <w:t xml:space="preserve">Except as otherwise specified in the Public Officer Prohibited Activities Act [50 ILCS 105], no member of the University's governing board shall be directly or indirectly interested in any contract to be made by the Board for any purposes whatsoever. </w:t>
      </w:r>
    </w:p>
    <w:p w:rsidR="00B10654" w:rsidRDefault="00B10654" w:rsidP="00911429">
      <w:pPr>
        <w:widowControl w:val="0"/>
        <w:autoSpaceDE w:val="0"/>
        <w:autoSpaceDN w:val="0"/>
        <w:adjustRightInd w:val="0"/>
        <w:ind w:left="1440" w:hanging="720"/>
      </w:pPr>
    </w:p>
    <w:p w:rsidR="00911429" w:rsidRDefault="00911429" w:rsidP="00911429">
      <w:pPr>
        <w:widowControl w:val="0"/>
        <w:autoSpaceDE w:val="0"/>
        <w:autoSpaceDN w:val="0"/>
        <w:adjustRightInd w:val="0"/>
        <w:ind w:left="1440" w:hanging="720"/>
      </w:pPr>
      <w:r>
        <w:t>b)</w:t>
      </w:r>
      <w:r>
        <w:tab/>
        <w:t xml:space="preserve">No contract will be awarded to a University officer or employee or to a firm, partnership, association, or corporation, the owner or principal owners or major officers or primary employees of which are officers or employees of the University, unless such contract is deemed essential to University operations and is approved by the President of the University (or designee) and such approval is filed with the contract. </w:t>
      </w:r>
    </w:p>
    <w:p w:rsidR="00B10654" w:rsidRDefault="00B10654" w:rsidP="00911429">
      <w:pPr>
        <w:widowControl w:val="0"/>
        <w:autoSpaceDE w:val="0"/>
        <w:autoSpaceDN w:val="0"/>
        <w:adjustRightInd w:val="0"/>
        <w:ind w:left="1440" w:hanging="720"/>
      </w:pPr>
    </w:p>
    <w:p w:rsidR="00911429" w:rsidRDefault="00911429" w:rsidP="00911429">
      <w:pPr>
        <w:widowControl w:val="0"/>
        <w:autoSpaceDE w:val="0"/>
        <w:autoSpaceDN w:val="0"/>
        <w:adjustRightInd w:val="0"/>
        <w:ind w:left="1440" w:hanging="720"/>
      </w:pPr>
      <w:r>
        <w:t>c)</w:t>
      </w:r>
      <w:r>
        <w:tab/>
        <w:t xml:space="preserve">No contract will be awarded to a member of the immediate family of an officer or employee of the University or to a firm, partnership, association, or corporation, the owner or principal owners or major officers or primary employees of which are members of the immediate family of officers or employees of the University, unless such contract is deemed beneficial to University operations and is approved by the President of the University (or designee) and such approval is filed with the contract. </w:t>
      </w:r>
    </w:p>
    <w:sectPr w:rsidR="00911429" w:rsidSect="00911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429"/>
    <w:rsid w:val="00090886"/>
    <w:rsid w:val="000D1163"/>
    <w:rsid w:val="00231F2E"/>
    <w:rsid w:val="004023CC"/>
    <w:rsid w:val="004C464E"/>
    <w:rsid w:val="004F2F08"/>
    <w:rsid w:val="005C3366"/>
    <w:rsid w:val="0087396B"/>
    <w:rsid w:val="00911429"/>
    <w:rsid w:val="00A67481"/>
    <w:rsid w:val="00B10654"/>
    <w:rsid w:val="00B4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