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382" w:rsidRDefault="00836382" w:rsidP="00836382">
      <w:pPr>
        <w:widowControl w:val="0"/>
        <w:autoSpaceDE w:val="0"/>
        <w:autoSpaceDN w:val="0"/>
        <w:adjustRightInd w:val="0"/>
        <w:rPr>
          <w:b/>
        </w:rPr>
      </w:pPr>
    </w:p>
    <w:p w:rsidR="00836382" w:rsidRPr="00F23804" w:rsidRDefault="00836382" w:rsidP="00836382">
      <w:pPr>
        <w:widowControl w:val="0"/>
        <w:autoSpaceDE w:val="0"/>
        <w:autoSpaceDN w:val="0"/>
        <w:adjustRightInd w:val="0"/>
        <w:rPr>
          <w:b/>
        </w:rPr>
      </w:pPr>
      <w:r w:rsidRPr="00F23804">
        <w:rPr>
          <w:b/>
        </w:rPr>
        <w:t>Section 4.1595  Availability of Solicitation Document</w:t>
      </w:r>
    </w:p>
    <w:p w:rsidR="00836382" w:rsidRDefault="00836382" w:rsidP="00836382">
      <w:pPr>
        <w:widowControl w:val="0"/>
        <w:autoSpaceDE w:val="0"/>
        <w:autoSpaceDN w:val="0"/>
        <w:adjustRightInd w:val="0"/>
      </w:pPr>
    </w:p>
    <w:p w:rsidR="00836382" w:rsidRDefault="00836382" w:rsidP="00836382">
      <w:pPr>
        <w:widowControl w:val="0"/>
        <w:autoSpaceDE w:val="0"/>
        <w:autoSpaceDN w:val="0"/>
        <w:adjustRightInd w:val="0"/>
      </w:pPr>
      <w:r>
        <w:t xml:space="preserve">Procurements that require notice shall not be distributed to vendors prior to </w:t>
      </w:r>
      <w:r w:rsidR="00F27823">
        <w:t>publication of</w:t>
      </w:r>
      <w:r>
        <w:t xml:space="preserve"> the notice in the Bulletin.  A copy of the solicitation shall be made available for public inspection at the </w:t>
      </w:r>
      <w:r w:rsidR="005B0D44">
        <w:t>u</w:t>
      </w:r>
      <w:r>
        <w:t>niversity procurement office.  This copy shall be available as of the date and time the solicitation is published in the Bulletin.</w:t>
      </w:r>
    </w:p>
    <w:p w:rsidR="001C71C2" w:rsidRDefault="001C71C2" w:rsidP="00691C08"/>
    <w:p w:rsidR="00836382" w:rsidRPr="00D55B37" w:rsidRDefault="00F2782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9B4AEA">
        <w:t>40</w:t>
      </w:r>
      <w:r>
        <w:t xml:space="preserve"> I</w:t>
      </w:r>
      <w:r w:rsidRPr="00D55B37">
        <w:t xml:space="preserve">ll. Reg. </w:t>
      </w:r>
      <w:r w:rsidR="0074109C">
        <w:t>456</w:t>
      </w:r>
      <w:r w:rsidRPr="00D55B37">
        <w:t xml:space="preserve">, effective </w:t>
      </w:r>
      <w:bookmarkStart w:id="0" w:name="_GoBack"/>
      <w:r w:rsidR="0074109C">
        <w:t>January 15, 2016</w:t>
      </w:r>
      <w:bookmarkEnd w:id="0"/>
      <w:r w:rsidRPr="00D55B37">
        <w:t>)</w:t>
      </w:r>
    </w:p>
    <w:sectPr w:rsidR="00836382" w:rsidRPr="00D55B37" w:rsidSect="000C4D67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DD6" w:rsidRDefault="00CE6DD6">
      <w:r>
        <w:separator/>
      </w:r>
    </w:p>
  </w:endnote>
  <w:endnote w:type="continuationSeparator" w:id="0">
    <w:p w:rsidR="00CE6DD6" w:rsidRDefault="00CE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DD6" w:rsidRDefault="00CE6DD6">
      <w:r>
        <w:separator/>
      </w:r>
    </w:p>
  </w:footnote>
  <w:footnote w:type="continuationSeparator" w:id="0">
    <w:p w:rsidR="00CE6DD6" w:rsidRDefault="00CE6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123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4D67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4876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AA1"/>
    <w:rsid w:val="005948A7"/>
    <w:rsid w:val="005A2494"/>
    <w:rsid w:val="005A73F7"/>
    <w:rsid w:val="005B0D44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109C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6382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6F7D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4AEA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3252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870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1565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123F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4E67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DD6"/>
    <w:rsid w:val="00D03A79"/>
    <w:rsid w:val="00D0676C"/>
    <w:rsid w:val="00D06BF5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7823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62E3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830EA46-2516-4B46-90C6-B0CF1A23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38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3</cp:revision>
  <dcterms:created xsi:type="dcterms:W3CDTF">2015-12-03T23:05:00Z</dcterms:created>
  <dcterms:modified xsi:type="dcterms:W3CDTF">2016-01-11T14:56:00Z</dcterms:modified>
</cp:coreProperties>
</file>