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1097" w:rsidRDefault="008E1097" w:rsidP="008E1097">
      <w:pPr>
        <w:widowControl w:val="0"/>
        <w:autoSpaceDE w:val="0"/>
        <w:autoSpaceDN w:val="0"/>
        <w:adjustRightInd w:val="0"/>
        <w:rPr>
          <w:b/>
          <w:bCs/>
        </w:rPr>
      </w:pPr>
    </w:p>
    <w:p w:rsidR="008E1097" w:rsidRDefault="008E1097" w:rsidP="008E1097">
      <w:pPr>
        <w:widowControl w:val="0"/>
        <w:autoSpaceDE w:val="0"/>
        <w:autoSpaceDN w:val="0"/>
        <w:adjustRightInd w:val="0"/>
      </w:pPr>
      <w:r>
        <w:rPr>
          <w:b/>
          <w:bCs/>
        </w:rPr>
        <w:t>Section 4.1510  Publication of Higher Education Bulletin</w:t>
      </w:r>
      <w:r>
        <w:t xml:space="preserve"> </w:t>
      </w:r>
    </w:p>
    <w:p w:rsidR="001C71C2" w:rsidRDefault="001C71C2" w:rsidP="00691C08"/>
    <w:p w:rsidR="008E1097" w:rsidRDefault="008E1097" w:rsidP="00691C08">
      <w:r>
        <w:t>The CPO</w:t>
      </w:r>
      <w:r w:rsidR="000D67F9">
        <w:t>-HE</w:t>
      </w:r>
      <w:r>
        <w:t xml:space="preserve"> will publish the Bulletin in electronic form and may update the Bulletin as needed.  </w:t>
      </w:r>
      <w:r w:rsidR="00276E10">
        <w:t>A link to t</w:t>
      </w:r>
      <w:r w:rsidR="009D7A33">
        <w:t xml:space="preserve">he Bulletin can be found </w:t>
      </w:r>
      <w:r w:rsidR="00276E10">
        <w:t xml:space="preserve">on </w:t>
      </w:r>
      <w:r w:rsidR="009D7A33">
        <w:t xml:space="preserve">the CPO-HE </w:t>
      </w:r>
      <w:r w:rsidR="00132C83">
        <w:t xml:space="preserve">maintained </w:t>
      </w:r>
      <w:r w:rsidR="00B4549B">
        <w:t>websites</w:t>
      </w:r>
      <w:r w:rsidR="009D7A33">
        <w:t xml:space="preserve"> at </w:t>
      </w:r>
      <w:r w:rsidR="009E57F7" w:rsidRPr="00D75A77">
        <w:t>http://www.procure.stateuniv.state.il.us</w:t>
      </w:r>
      <w:r w:rsidR="009E57F7">
        <w:t xml:space="preserve"> and </w:t>
      </w:r>
      <w:r w:rsidR="00D75AFE" w:rsidRPr="00D32972">
        <w:t>http://www.cpohe.illinois.gov</w:t>
      </w:r>
      <w:r w:rsidR="009D7A33">
        <w:t>.</w:t>
      </w:r>
    </w:p>
    <w:p w:rsidR="008E1097" w:rsidRDefault="008E1097" w:rsidP="00691C08"/>
    <w:p w:rsidR="008E1097" w:rsidRPr="00D55B37" w:rsidRDefault="00EA71CF">
      <w:pPr>
        <w:pStyle w:val="JCARSourceNote"/>
        <w:ind w:left="720"/>
      </w:pPr>
      <w:r>
        <w:t>(Source:  Amended at 4</w:t>
      </w:r>
      <w:r w:rsidR="00D93994">
        <w:t>3</w:t>
      </w:r>
      <w:r>
        <w:t xml:space="preserve"> Ill. Reg. </w:t>
      </w:r>
      <w:r w:rsidR="004D69A3">
        <w:t>1781</w:t>
      </w:r>
      <w:r>
        <w:t xml:space="preserve">, effective </w:t>
      </w:r>
      <w:bookmarkStart w:id="0" w:name="_GoBack"/>
      <w:r w:rsidR="004D69A3">
        <w:t>February 15, 2019</w:t>
      </w:r>
      <w:bookmarkEnd w:id="0"/>
      <w:r>
        <w:t>)</w:t>
      </w:r>
    </w:p>
    <w:sectPr w:rsidR="008E1097" w:rsidRPr="00D55B37" w:rsidSect="00631AA5">
      <w:pgSz w:w="12240" w:h="15840" w:code="1"/>
      <w:pgMar w:top="1440" w:right="1440" w:bottom="1440" w:left="1440" w:header="720" w:footer="72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5C07" w:rsidRDefault="00F95C07">
      <w:r>
        <w:separator/>
      </w:r>
    </w:p>
  </w:endnote>
  <w:endnote w:type="continuationSeparator" w:id="0">
    <w:p w:rsidR="00F95C07" w:rsidRDefault="00F95C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5C07" w:rsidRDefault="00F95C07">
      <w:r>
        <w:separator/>
      </w:r>
    </w:p>
  </w:footnote>
  <w:footnote w:type="continuationSeparator" w:id="0">
    <w:p w:rsidR="00F95C07" w:rsidRDefault="00F95C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50307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7F2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8FC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7F9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157BC"/>
    <w:rsid w:val="0012221A"/>
    <w:rsid w:val="001328A0"/>
    <w:rsid w:val="00132C83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029D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62C7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1BE6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6E10"/>
    <w:rsid w:val="002772A5"/>
    <w:rsid w:val="0028037A"/>
    <w:rsid w:val="00280FB4"/>
    <w:rsid w:val="00290686"/>
    <w:rsid w:val="00290E21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1E0F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51D8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072A"/>
    <w:rsid w:val="00461E78"/>
    <w:rsid w:val="0046272D"/>
    <w:rsid w:val="00463AE0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2BD4"/>
    <w:rsid w:val="004D69A3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3AA1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15939"/>
    <w:rsid w:val="00620BBA"/>
    <w:rsid w:val="006225B0"/>
    <w:rsid w:val="006247D4"/>
    <w:rsid w:val="00626C17"/>
    <w:rsid w:val="00631875"/>
    <w:rsid w:val="00631AA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1C08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20CA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4A50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0954"/>
    <w:rsid w:val="008E1097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07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A33"/>
    <w:rsid w:val="009E1EAF"/>
    <w:rsid w:val="009E4AE1"/>
    <w:rsid w:val="009E4EBC"/>
    <w:rsid w:val="009E57F7"/>
    <w:rsid w:val="009F1070"/>
    <w:rsid w:val="009F4C1F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4549B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972"/>
    <w:rsid w:val="00D32AA7"/>
    <w:rsid w:val="00D33832"/>
    <w:rsid w:val="00D35FFC"/>
    <w:rsid w:val="00D46468"/>
    <w:rsid w:val="00D55B37"/>
    <w:rsid w:val="00D5634E"/>
    <w:rsid w:val="00D64B08"/>
    <w:rsid w:val="00D70D8F"/>
    <w:rsid w:val="00D75A77"/>
    <w:rsid w:val="00D75AFE"/>
    <w:rsid w:val="00D76B84"/>
    <w:rsid w:val="00D77DCF"/>
    <w:rsid w:val="00D876AB"/>
    <w:rsid w:val="00D87E2A"/>
    <w:rsid w:val="00D90457"/>
    <w:rsid w:val="00D93994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024B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A71CF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5C07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97FA4C6A-C185-4EE3-8D04-31E987BE5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1097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styleId="Hyperlink">
    <w:name w:val="Hyperlink"/>
    <w:basedOn w:val="DefaultParagraphFont"/>
    <w:rsid w:val="00D75AFE"/>
    <w:rPr>
      <w:color w:val="0000FF"/>
      <w:u w:val="single"/>
    </w:rPr>
  </w:style>
  <w:style w:type="paragraph" w:styleId="BalloonText">
    <w:name w:val="Balloon Text"/>
    <w:basedOn w:val="Normal"/>
    <w:link w:val="BalloonTextChar"/>
    <w:semiHidden/>
    <w:unhideWhenUsed/>
    <w:rsid w:val="009E57F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9E57F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Lane, Arlene L.</cp:lastModifiedBy>
  <cp:revision>3</cp:revision>
  <dcterms:created xsi:type="dcterms:W3CDTF">2019-01-31T21:07:00Z</dcterms:created>
  <dcterms:modified xsi:type="dcterms:W3CDTF">2019-02-11T22:21:00Z</dcterms:modified>
</cp:coreProperties>
</file>