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D9" w:rsidRDefault="007437D9" w:rsidP="007437D9">
      <w:pPr>
        <w:widowControl w:val="0"/>
        <w:autoSpaceDE w:val="0"/>
        <w:autoSpaceDN w:val="0"/>
        <w:adjustRightInd w:val="0"/>
      </w:pPr>
    </w:p>
    <w:p w:rsidR="007437D9" w:rsidRDefault="007437D9" w:rsidP="007437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1.7000  Severability</w:t>
      </w:r>
      <w:proofErr w:type="gramEnd"/>
      <w:r>
        <w:t xml:space="preserve"> </w:t>
      </w:r>
    </w:p>
    <w:p w:rsidR="007437D9" w:rsidRDefault="007437D9" w:rsidP="007437D9">
      <w:pPr>
        <w:widowControl w:val="0"/>
        <w:autoSpaceDE w:val="0"/>
        <w:autoSpaceDN w:val="0"/>
        <w:adjustRightInd w:val="0"/>
      </w:pPr>
    </w:p>
    <w:p w:rsidR="007437D9" w:rsidRDefault="007437D9" w:rsidP="007437D9">
      <w:pPr>
        <w:widowControl w:val="0"/>
        <w:autoSpaceDE w:val="0"/>
        <w:autoSpaceDN w:val="0"/>
        <w:adjustRightInd w:val="0"/>
      </w:pPr>
      <w:r>
        <w:t xml:space="preserve">If any provision of this Part or any application </w:t>
      </w:r>
      <w:r w:rsidR="004D4416">
        <w:t xml:space="preserve">of it to any person or circumstance </w:t>
      </w:r>
      <w:r>
        <w:t xml:space="preserve">is held invalid, </w:t>
      </w:r>
      <w:r w:rsidR="004D4416">
        <w:t xml:space="preserve">that </w:t>
      </w:r>
      <w:r>
        <w:t xml:space="preserve">invalidity shall not affect other provisions or applications of this Part that can be given effect without </w:t>
      </w:r>
      <w:r w:rsidR="004D4416">
        <w:t xml:space="preserve">the </w:t>
      </w:r>
      <w:r>
        <w:t>invalid provision or application</w:t>
      </w:r>
      <w:r w:rsidR="004D4416">
        <w:t xml:space="preserve"> and</w:t>
      </w:r>
      <w:r w:rsidR="007F66AF">
        <w:t>,</w:t>
      </w:r>
      <w:r w:rsidR="004D4416">
        <w:t xml:space="preserve"> to this end</w:t>
      </w:r>
      <w:r w:rsidR="007F66AF">
        <w:t>,</w:t>
      </w:r>
      <w:r w:rsidR="004D4416">
        <w:t xml:space="preserve"> the provisions of this Part are declared to be severable</w:t>
      </w:r>
      <w:r>
        <w:t xml:space="preserve">. </w:t>
      </w:r>
    </w:p>
    <w:p w:rsidR="004D4416" w:rsidRDefault="004D4416" w:rsidP="007437D9">
      <w:pPr>
        <w:widowControl w:val="0"/>
        <w:autoSpaceDE w:val="0"/>
        <w:autoSpaceDN w:val="0"/>
        <w:adjustRightInd w:val="0"/>
      </w:pPr>
    </w:p>
    <w:p w:rsidR="004D4416" w:rsidRPr="00D55B37" w:rsidRDefault="001E1140" w:rsidP="001E1140">
      <w:pPr>
        <w:pStyle w:val="JCARSourceNote"/>
        <w:ind w:left="720"/>
      </w:pPr>
      <w:r w:rsidRPr="001E1140">
        <w:t>(Source:  A</w:t>
      </w:r>
      <w:r>
        <w:t>mend</w:t>
      </w:r>
      <w:bookmarkStart w:id="0" w:name="_GoBack"/>
      <w:bookmarkEnd w:id="0"/>
      <w:r w:rsidRPr="001E1140">
        <w:t>ed at 36 Ill. Reg. 10729, effective August 6, 2012)</w:t>
      </w:r>
    </w:p>
    <w:sectPr w:rsidR="004D4416" w:rsidRPr="00D55B37" w:rsidSect="00743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7D9"/>
    <w:rsid w:val="001E1140"/>
    <w:rsid w:val="00376E4D"/>
    <w:rsid w:val="004D4416"/>
    <w:rsid w:val="005275E1"/>
    <w:rsid w:val="005C3366"/>
    <w:rsid w:val="00600BF1"/>
    <w:rsid w:val="007437D9"/>
    <w:rsid w:val="007F66AF"/>
    <w:rsid w:val="008111BF"/>
    <w:rsid w:val="00A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4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2012-06-22T02:24:00Z</dcterms:created>
  <dcterms:modified xsi:type="dcterms:W3CDTF">2012-07-25T14:27:00Z</dcterms:modified>
</cp:coreProperties>
</file>