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C6E1" w14:textId="77777777" w:rsidR="000E3E19" w:rsidRPr="008D03F0" w:rsidRDefault="000E3E19" w:rsidP="008D03F0"/>
    <w:p w14:paraId="242981AD" w14:textId="77777777" w:rsidR="000E3E19" w:rsidRPr="008D03F0" w:rsidRDefault="000E3E19" w:rsidP="008D03F0">
      <w:pPr>
        <w:rPr>
          <w:b/>
          <w:bCs/>
        </w:rPr>
      </w:pPr>
      <w:r w:rsidRPr="008D03F0">
        <w:rPr>
          <w:b/>
          <w:bCs/>
        </w:rPr>
        <w:t xml:space="preserve">Section 1.2084  Record Retention </w:t>
      </w:r>
    </w:p>
    <w:p w14:paraId="67609ED0" w14:textId="77777777" w:rsidR="000E3E19" w:rsidRPr="008D03F0" w:rsidRDefault="000E3E19" w:rsidP="008D03F0"/>
    <w:p w14:paraId="00B99105" w14:textId="77777777" w:rsidR="000E3E19" w:rsidRPr="008D03F0" w:rsidRDefault="000E3E19" w:rsidP="008D03F0">
      <w:pPr>
        <w:ind w:left="1440" w:hanging="720"/>
      </w:pPr>
      <w:r w:rsidRPr="008D03F0">
        <w:t>a)</w:t>
      </w:r>
      <w:r w:rsidRPr="008D03F0">
        <w:tab/>
        <w:t xml:space="preserve">Retention of Bulletin Information.  Information published in the Bulletin shall be disposed of </w:t>
      </w:r>
      <w:r w:rsidR="0006310D" w:rsidRPr="008D03F0">
        <w:t xml:space="preserve">in accordance with the State Records Act [5 </w:t>
      </w:r>
      <w:proofErr w:type="spellStart"/>
      <w:r w:rsidR="0006310D" w:rsidRPr="008D03F0">
        <w:t>ILCS</w:t>
      </w:r>
      <w:proofErr w:type="spellEnd"/>
      <w:r w:rsidR="0006310D" w:rsidRPr="008D03F0">
        <w:t xml:space="preserve"> 160], </w:t>
      </w:r>
      <w:r w:rsidRPr="008D03F0">
        <w:t>providing all audits have been completed and no litigation is pending or anticipated.</w:t>
      </w:r>
    </w:p>
    <w:p w14:paraId="69FD1F2A" w14:textId="77777777" w:rsidR="000E3E19" w:rsidRPr="008D03F0" w:rsidRDefault="000E3E19" w:rsidP="008D03F0"/>
    <w:p w14:paraId="2EA190DC" w14:textId="77777777" w:rsidR="000E3E19" w:rsidRPr="008D03F0" w:rsidRDefault="000E3E19" w:rsidP="008D03F0">
      <w:pPr>
        <w:ind w:left="1440" w:hanging="720"/>
      </w:pPr>
      <w:r w:rsidRPr="008D03F0">
        <w:t>b)</w:t>
      </w:r>
      <w:r w:rsidRPr="008D03F0">
        <w:tab/>
        <w:t xml:space="preserve">Books and records that relate to performance of a State </w:t>
      </w:r>
      <w:r w:rsidR="00956628" w:rsidRPr="008D03F0">
        <w:t>a</w:t>
      </w:r>
      <w:r w:rsidRPr="008D03F0">
        <w:t>gency contract and that support amounts charged shall be maintained:</w:t>
      </w:r>
    </w:p>
    <w:p w14:paraId="073F1DDE" w14:textId="77777777" w:rsidR="000E3E19" w:rsidRPr="008D03F0" w:rsidRDefault="000E3E19" w:rsidP="008D03F0"/>
    <w:p w14:paraId="1B698E3D" w14:textId="77777777" w:rsidR="000E3E19" w:rsidRPr="008D03F0" w:rsidRDefault="000E3E19" w:rsidP="008D03F0">
      <w:pPr>
        <w:ind w:left="2160" w:hanging="720"/>
      </w:pPr>
      <w:r w:rsidRPr="008D03F0">
        <w:t>1)</w:t>
      </w:r>
      <w:r w:rsidRPr="008D03F0">
        <w:tab/>
      </w:r>
      <w:r w:rsidR="00FE7123" w:rsidRPr="008D03F0">
        <w:t>b</w:t>
      </w:r>
      <w:r w:rsidRPr="008D03F0">
        <w:t xml:space="preserve">y a vendor, for </w:t>
      </w:r>
      <w:r w:rsidR="003C7745" w:rsidRPr="008D03F0">
        <w:t>3</w:t>
      </w:r>
      <w:r w:rsidRPr="008D03F0">
        <w:t xml:space="preserve"> years from the date of final payment under the prime contract; and for such longer period of time as is necessary to complete ongoing or announced audits or to comply with </w:t>
      </w:r>
      <w:r w:rsidR="00956628" w:rsidRPr="008D03F0">
        <w:t>f</w:t>
      </w:r>
      <w:r w:rsidRPr="008D03F0">
        <w:t>ederal requirements.</w:t>
      </w:r>
    </w:p>
    <w:p w14:paraId="3B8283AA" w14:textId="77777777" w:rsidR="000E3E19" w:rsidRPr="008D03F0" w:rsidRDefault="000E3E19" w:rsidP="008D03F0"/>
    <w:p w14:paraId="1901F1DE" w14:textId="77777777" w:rsidR="000E3E19" w:rsidRPr="008D03F0" w:rsidRDefault="000E3E19" w:rsidP="008D03F0">
      <w:pPr>
        <w:ind w:left="2160" w:hanging="720"/>
      </w:pPr>
      <w:r w:rsidRPr="008D03F0">
        <w:t>2)</w:t>
      </w:r>
      <w:r w:rsidRPr="008D03F0">
        <w:tab/>
      </w:r>
      <w:r w:rsidR="00FE7123" w:rsidRPr="008D03F0">
        <w:t>b</w:t>
      </w:r>
      <w:r w:rsidRPr="008D03F0">
        <w:t xml:space="preserve">y </w:t>
      </w:r>
      <w:r w:rsidR="003C702E" w:rsidRPr="008D03F0">
        <w:t>a subcontractor</w:t>
      </w:r>
      <w:r w:rsidRPr="008D03F0">
        <w:t xml:space="preserve"> for </w:t>
      </w:r>
      <w:r w:rsidR="003C7745" w:rsidRPr="008D03F0">
        <w:t>3</w:t>
      </w:r>
      <w:r w:rsidRPr="008D03F0">
        <w:t xml:space="preserve"> years from the </w:t>
      </w:r>
      <w:r w:rsidR="003C702E" w:rsidRPr="008D03F0">
        <w:t>later of the date of final payment under the subcontract or completion of the subcontract</w:t>
      </w:r>
      <w:r w:rsidRPr="008D03F0">
        <w:t>; and for such longer period of time as is necessary to complete ongoing or announced audits.</w:t>
      </w:r>
    </w:p>
    <w:p w14:paraId="7AA894B5" w14:textId="77777777" w:rsidR="000E3E19" w:rsidRPr="008D03F0" w:rsidRDefault="000E3E19" w:rsidP="008D03F0"/>
    <w:p w14:paraId="305DD366" w14:textId="77777777" w:rsidR="000E3E19" w:rsidRPr="008D03F0" w:rsidRDefault="0006310D" w:rsidP="008D03F0">
      <w:pPr>
        <w:ind w:left="720"/>
      </w:pPr>
      <w:r w:rsidRPr="008D03F0">
        <w:t xml:space="preserve">(Source:  Amended at 38 Ill. Reg. </w:t>
      </w:r>
      <w:r w:rsidR="00620965" w:rsidRPr="008D03F0">
        <w:t>20884</w:t>
      </w:r>
      <w:r w:rsidRPr="008D03F0">
        <w:t xml:space="preserve">, effective </w:t>
      </w:r>
      <w:r w:rsidR="00620965" w:rsidRPr="008D03F0">
        <w:t>October 31, 2014</w:t>
      </w:r>
      <w:r w:rsidRPr="008D03F0">
        <w:t>)</w:t>
      </w:r>
    </w:p>
    <w:sectPr w:rsidR="000E3E19" w:rsidRPr="008D03F0" w:rsidSect="00E21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D73C" w14:textId="77777777" w:rsidR="009F57F3" w:rsidRDefault="009F57F3">
      <w:r>
        <w:separator/>
      </w:r>
    </w:p>
  </w:endnote>
  <w:endnote w:type="continuationSeparator" w:id="0">
    <w:p w14:paraId="2C1DB3CF" w14:textId="77777777" w:rsidR="009F57F3" w:rsidRDefault="009F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BC69" w14:textId="77777777" w:rsidR="009F57F3" w:rsidRDefault="009F57F3">
      <w:r>
        <w:separator/>
      </w:r>
    </w:p>
  </w:footnote>
  <w:footnote w:type="continuationSeparator" w:id="0">
    <w:p w14:paraId="04B4AE5C" w14:textId="77777777" w:rsidR="009F57F3" w:rsidRDefault="009F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809"/>
    <w:multiLevelType w:val="hybridMultilevel"/>
    <w:tmpl w:val="40C63E72"/>
    <w:lvl w:ilvl="0" w:tplc="26E6B8C8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" w15:restartNumberingAfterBreak="0">
    <w:nsid w:val="6A394C10"/>
    <w:multiLevelType w:val="hybridMultilevel"/>
    <w:tmpl w:val="88884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E4008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E064F29E">
      <w:start w:val="1"/>
      <w:numFmt w:val="decimal"/>
      <w:lvlText w:val="%5)"/>
      <w:lvlJc w:val="left"/>
      <w:pPr>
        <w:ind w:left="2412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0C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10D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3BA"/>
    <w:rsid w:val="000E3E19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0C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78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4BE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02E"/>
    <w:rsid w:val="003C774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47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EF7"/>
    <w:rsid w:val="005C7438"/>
    <w:rsid w:val="005D35F3"/>
    <w:rsid w:val="005E03A7"/>
    <w:rsid w:val="005E3D55"/>
    <w:rsid w:val="005F2891"/>
    <w:rsid w:val="00604BCE"/>
    <w:rsid w:val="006132CE"/>
    <w:rsid w:val="0062096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1B05"/>
    <w:rsid w:val="00742136"/>
    <w:rsid w:val="00744356"/>
    <w:rsid w:val="00745353"/>
    <w:rsid w:val="00750400"/>
    <w:rsid w:val="00750839"/>
    <w:rsid w:val="00763B6D"/>
    <w:rsid w:val="00765D64"/>
    <w:rsid w:val="007752F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D1A"/>
    <w:rsid w:val="008B5152"/>
    <w:rsid w:val="008B56EA"/>
    <w:rsid w:val="008B77D8"/>
    <w:rsid w:val="008C1560"/>
    <w:rsid w:val="008C4FAF"/>
    <w:rsid w:val="008C5359"/>
    <w:rsid w:val="008D03F0"/>
    <w:rsid w:val="008D7182"/>
    <w:rsid w:val="008E38F6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628"/>
    <w:rsid w:val="009602D3"/>
    <w:rsid w:val="00960C37"/>
    <w:rsid w:val="00961E38"/>
    <w:rsid w:val="00965A76"/>
    <w:rsid w:val="00966D51"/>
    <w:rsid w:val="0097604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7F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DA6"/>
    <w:rsid w:val="00CF7C4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40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1D30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16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12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2E3A8"/>
  <w15:docId w15:val="{FDB5EEBD-1B9B-400B-9EA2-C138330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E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0E3E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2014-10-23T14:25:00Z</dcterms:created>
  <dcterms:modified xsi:type="dcterms:W3CDTF">2026-02-23T15:25:00Z</dcterms:modified>
</cp:coreProperties>
</file>