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ABD2" w14:textId="77777777" w:rsidR="00D640F3" w:rsidRDefault="00D640F3" w:rsidP="00D640F3">
      <w:pPr>
        <w:widowControl w:val="0"/>
        <w:autoSpaceDE w:val="0"/>
        <w:autoSpaceDN w:val="0"/>
        <w:adjustRightInd w:val="0"/>
      </w:pPr>
    </w:p>
    <w:p w14:paraId="23D85792" w14:textId="77777777" w:rsidR="00D640F3" w:rsidRDefault="00D640F3" w:rsidP="00D640F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1050.1700  Default</w:t>
      </w:r>
      <w:r>
        <w:t xml:space="preserve"> </w:t>
      </w:r>
      <w:r w:rsidR="00E62ECC">
        <w:rPr>
          <w:b/>
        </w:rPr>
        <w:t>(Repealed)</w:t>
      </w:r>
    </w:p>
    <w:p w14:paraId="44B4A75A" w14:textId="77777777" w:rsidR="00E81C88" w:rsidRDefault="00E81C88" w:rsidP="00E81C88">
      <w:pPr>
        <w:widowControl w:val="0"/>
        <w:autoSpaceDE w:val="0"/>
        <w:autoSpaceDN w:val="0"/>
        <w:adjustRightInd w:val="0"/>
      </w:pPr>
    </w:p>
    <w:p w14:paraId="6184EFD9" w14:textId="6C20D0F8" w:rsidR="00E81C88" w:rsidRDefault="00E62ECC" w:rsidP="00E81C8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F52789">
        <w:t>17985</w:t>
      </w:r>
      <w:r>
        <w:t xml:space="preserve">, effective </w:t>
      </w:r>
      <w:r w:rsidR="00F52789">
        <w:t>October 27, 2022</w:t>
      </w:r>
      <w:r>
        <w:t>)</w:t>
      </w:r>
    </w:p>
    <w:sectPr w:rsidR="00E81C88" w:rsidSect="00D640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40F3"/>
    <w:rsid w:val="00081674"/>
    <w:rsid w:val="001447FD"/>
    <w:rsid w:val="00555D53"/>
    <w:rsid w:val="005C3366"/>
    <w:rsid w:val="007D2100"/>
    <w:rsid w:val="009A518C"/>
    <w:rsid w:val="00D640F3"/>
    <w:rsid w:val="00DA0B96"/>
    <w:rsid w:val="00E500AF"/>
    <w:rsid w:val="00E62ECC"/>
    <w:rsid w:val="00E81C88"/>
    <w:rsid w:val="00F20201"/>
    <w:rsid w:val="00F5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B2483E"/>
  <w15:docId w15:val="{9AA6076C-A4DB-4109-A00C-3CCDDD99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2022-11-10T14:10:00Z</dcterms:modified>
</cp:coreProperties>
</file>