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5E" w:rsidRDefault="00576B5E" w:rsidP="00576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B5E" w:rsidRDefault="00576B5E" w:rsidP="00576B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1050.850  Toll-Free Telephone Arrangement</w:t>
      </w:r>
      <w:r>
        <w:t xml:space="preserve"> </w:t>
      </w:r>
    </w:p>
    <w:p w:rsidR="00576B5E" w:rsidRDefault="00576B5E" w:rsidP="00576B5E">
      <w:pPr>
        <w:widowControl w:val="0"/>
        <w:autoSpaceDE w:val="0"/>
        <w:autoSpaceDN w:val="0"/>
        <w:adjustRightInd w:val="0"/>
      </w:pPr>
    </w:p>
    <w:p w:rsidR="00576B5E" w:rsidRDefault="00576B5E" w:rsidP="00576B5E">
      <w:pPr>
        <w:widowControl w:val="0"/>
        <w:autoSpaceDE w:val="0"/>
        <w:autoSpaceDN w:val="0"/>
        <w:adjustRightInd w:val="0"/>
      </w:pPr>
      <w:r>
        <w:t xml:space="preserve">Telephone calls, regarding a mortgage loan account, to a licensee with a telephone area code other than that of the customer shall not be at the customer's expense.  </w:t>
      </w:r>
      <w:r w:rsidR="00B70F3E">
        <w:t xml:space="preserve">When </w:t>
      </w:r>
      <w:r>
        <w:t>a licensee is not required by the Act or this Part to maintain an Illinois-dedicated "800" telephone number, it still shall be the responsibility of the licensee to provide some form of toll-free telephone arrangement for customer contacts to the licensee during normal business hours.</w:t>
      </w:r>
    </w:p>
    <w:p w:rsidR="00B70F3E" w:rsidRDefault="00B70F3E" w:rsidP="00576B5E">
      <w:pPr>
        <w:widowControl w:val="0"/>
        <w:autoSpaceDE w:val="0"/>
        <w:autoSpaceDN w:val="0"/>
        <w:adjustRightInd w:val="0"/>
      </w:pPr>
    </w:p>
    <w:p w:rsidR="00B70F3E" w:rsidRPr="00D55B37" w:rsidRDefault="00B70F3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4077F2">
        <w:t>14808</w:t>
      </w:r>
      <w:r w:rsidRPr="00D55B37">
        <w:t xml:space="preserve">, effective </w:t>
      </w:r>
      <w:r w:rsidR="004077F2">
        <w:t>September 26, 2005</w:t>
      </w:r>
      <w:r w:rsidRPr="00D55B37">
        <w:t>)</w:t>
      </w:r>
    </w:p>
    <w:sectPr w:rsidR="00B70F3E" w:rsidRPr="00D55B37" w:rsidSect="00576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B5E"/>
    <w:rsid w:val="002F778F"/>
    <w:rsid w:val="004077F2"/>
    <w:rsid w:val="00576B5E"/>
    <w:rsid w:val="005C3366"/>
    <w:rsid w:val="00897F99"/>
    <w:rsid w:val="00B70F3E"/>
    <w:rsid w:val="00C22DFA"/>
    <w:rsid w:val="00CB6FEE"/>
    <w:rsid w:val="00F5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7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