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EC" w:rsidRDefault="006914EC" w:rsidP="00691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14EC" w:rsidRDefault="006914EC" w:rsidP="00691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1050.450  Audit Workpapers</w:t>
      </w:r>
      <w:r>
        <w:t xml:space="preserve"> </w:t>
      </w:r>
    </w:p>
    <w:p w:rsidR="006914EC" w:rsidRDefault="006914EC" w:rsidP="006914EC">
      <w:pPr>
        <w:widowControl w:val="0"/>
        <w:autoSpaceDE w:val="0"/>
        <w:autoSpaceDN w:val="0"/>
        <w:adjustRightInd w:val="0"/>
      </w:pPr>
    </w:p>
    <w:p w:rsidR="006914EC" w:rsidRDefault="006914EC" w:rsidP="006914EC">
      <w:pPr>
        <w:widowControl w:val="0"/>
        <w:autoSpaceDE w:val="0"/>
        <w:autoSpaceDN w:val="0"/>
        <w:adjustRightInd w:val="0"/>
      </w:pPr>
      <w:r>
        <w:t xml:space="preserve">Upon request from the </w:t>
      </w:r>
      <w:r w:rsidR="000B4F36">
        <w:t>Director</w:t>
      </w:r>
      <w:r>
        <w:t xml:space="preserve">, a licensee shall forward authorization to release </w:t>
      </w:r>
      <w:proofErr w:type="spellStart"/>
      <w:r>
        <w:t>workpapers</w:t>
      </w:r>
      <w:proofErr w:type="spellEnd"/>
      <w:r>
        <w:t xml:space="preserve"> of </w:t>
      </w:r>
      <w:r w:rsidR="000B4F36">
        <w:t xml:space="preserve">the </w:t>
      </w:r>
      <w:r>
        <w:t xml:space="preserve">licensee's independent auditor to the </w:t>
      </w:r>
      <w:r w:rsidR="000B4F36">
        <w:t xml:space="preserve">Director </w:t>
      </w:r>
      <w:r>
        <w:t xml:space="preserve">within two days </w:t>
      </w:r>
      <w:r w:rsidR="000B4F36">
        <w:t xml:space="preserve">after </w:t>
      </w:r>
      <w:r>
        <w:t xml:space="preserve">receipt of </w:t>
      </w:r>
      <w:r w:rsidR="000B4F36">
        <w:t xml:space="preserve">the </w:t>
      </w:r>
      <w:r>
        <w:t xml:space="preserve">request. </w:t>
      </w:r>
    </w:p>
    <w:p w:rsidR="004D7180" w:rsidRDefault="004D7180" w:rsidP="004D7180">
      <w:pPr>
        <w:widowControl w:val="0"/>
        <w:autoSpaceDE w:val="0"/>
        <w:autoSpaceDN w:val="0"/>
        <w:adjustRightInd w:val="0"/>
      </w:pPr>
    </w:p>
    <w:p w:rsidR="004D7180" w:rsidRPr="00D55B37" w:rsidRDefault="004D7180" w:rsidP="004D71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25AD6">
        <w:t>14808</w:t>
      </w:r>
      <w:r w:rsidRPr="00D55B37">
        <w:t xml:space="preserve">, effective </w:t>
      </w:r>
      <w:r w:rsidR="00425AD6">
        <w:t>September 26, 2005</w:t>
      </w:r>
      <w:r w:rsidRPr="00D55B37">
        <w:t>)</w:t>
      </w:r>
      <w:r>
        <w:t xml:space="preserve"> </w:t>
      </w:r>
    </w:p>
    <w:sectPr w:rsidR="004D7180" w:rsidRPr="00D55B37" w:rsidSect="00691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4EC"/>
    <w:rsid w:val="000B4F36"/>
    <w:rsid w:val="00182615"/>
    <w:rsid w:val="00425AD6"/>
    <w:rsid w:val="004D7180"/>
    <w:rsid w:val="005C3366"/>
    <w:rsid w:val="006914EC"/>
    <w:rsid w:val="007B2713"/>
    <w:rsid w:val="00A37178"/>
    <w:rsid w:val="00C411FA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