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156D" w:rsidRDefault="003A156D" w:rsidP="003A156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A156D" w:rsidRDefault="003A156D" w:rsidP="003A156D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1000.2330  Access to Books and Records</w:t>
      </w:r>
      <w:r>
        <w:t xml:space="preserve"> </w:t>
      </w:r>
    </w:p>
    <w:p w:rsidR="003A156D" w:rsidRDefault="003A156D" w:rsidP="003A156D">
      <w:pPr>
        <w:widowControl w:val="0"/>
        <w:autoSpaceDE w:val="0"/>
        <w:autoSpaceDN w:val="0"/>
        <w:adjustRightInd w:val="0"/>
      </w:pPr>
    </w:p>
    <w:p w:rsidR="003A156D" w:rsidRDefault="003A156D" w:rsidP="003A156D">
      <w:pPr>
        <w:widowControl w:val="0"/>
        <w:autoSpaceDE w:val="0"/>
        <w:autoSpaceDN w:val="0"/>
        <w:adjustRightInd w:val="0"/>
      </w:pPr>
      <w:r>
        <w:t xml:space="preserve">Access to savings and loan subsidiaries' and holding companies' books and records shall be subject to the Illinois Business Corporations Act [805 ILCS 5/1.01], the Illinois Savings and Loan Act of 1985, the Illinois Freedom of Information Act [5 ILCS 140/1], and the United States Administrative Procedure Act (5 U.S.C. 552).  Access to the books and records of savings and loan associations held as subsidiaries shall be subject to Section 3-8 of the Illinois Savings and Loan Act of 1985. </w:t>
      </w:r>
    </w:p>
    <w:p w:rsidR="003A156D" w:rsidRDefault="003A156D" w:rsidP="003A156D">
      <w:pPr>
        <w:widowControl w:val="0"/>
        <w:autoSpaceDE w:val="0"/>
        <w:autoSpaceDN w:val="0"/>
        <w:adjustRightInd w:val="0"/>
      </w:pPr>
    </w:p>
    <w:p w:rsidR="003A156D" w:rsidRDefault="003A156D" w:rsidP="003A156D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12 Ill. Reg. 15165, effective September 13, 1988) </w:t>
      </w:r>
    </w:p>
    <w:sectPr w:rsidR="003A156D" w:rsidSect="003A156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A156D"/>
    <w:rsid w:val="003A156D"/>
    <w:rsid w:val="005C3366"/>
    <w:rsid w:val="00616EC6"/>
    <w:rsid w:val="00D03925"/>
    <w:rsid w:val="00EA4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1000</vt:lpstr>
    </vt:vector>
  </TitlesOfParts>
  <Company>State of Illinois</Company>
  <LinksUpToDate>false</LinksUpToDate>
  <CharactersWithSpaces>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1000</dc:title>
  <dc:subject/>
  <dc:creator>Illinois General Assembly</dc:creator>
  <cp:keywords/>
  <dc:description/>
  <cp:lastModifiedBy>Roberts, John</cp:lastModifiedBy>
  <cp:revision>3</cp:revision>
  <dcterms:created xsi:type="dcterms:W3CDTF">2012-06-21T23:25:00Z</dcterms:created>
  <dcterms:modified xsi:type="dcterms:W3CDTF">2012-06-21T23:25:00Z</dcterms:modified>
</cp:coreProperties>
</file>