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31" w:rsidRDefault="008E4E31" w:rsidP="008E4E31">
      <w:pPr>
        <w:widowControl w:val="0"/>
        <w:autoSpaceDE w:val="0"/>
        <w:autoSpaceDN w:val="0"/>
        <w:adjustRightInd w:val="0"/>
      </w:pPr>
    </w:p>
    <w:p w:rsidR="003C45FA" w:rsidRDefault="008E4E31">
      <w:pPr>
        <w:pStyle w:val="JCARMainSourceNote"/>
      </w:pPr>
      <w:r>
        <w:t>SOURCE:  Adopted at 20 Ill. Reg. 9530, effective July 3, 1996; amended at 21 Ill. Reg. 17104, effective December 5, 1997; amended at 26 Ill. Reg. 5</w:t>
      </w:r>
      <w:r w:rsidR="0075504E">
        <w:t>772, effective April 10, 2002</w:t>
      </w:r>
      <w:r w:rsidR="003C45FA">
        <w:t xml:space="preserve">; amended at 37 Ill. Reg. </w:t>
      </w:r>
      <w:r w:rsidR="005A5ADB">
        <w:t>15365</w:t>
      </w:r>
      <w:r w:rsidR="003C45FA">
        <w:t xml:space="preserve">, effective </w:t>
      </w:r>
      <w:bookmarkStart w:id="0" w:name="_GoBack"/>
      <w:r w:rsidR="005A5ADB">
        <w:t>September 9, 2013</w:t>
      </w:r>
      <w:bookmarkEnd w:id="0"/>
      <w:r w:rsidR="003C45FA">
        <w:t>.</w:t>
      </w:r>
    </w:p>
    <w:sectPr w:rsidR="003C45FA" w:rsidSect="008E4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E31"/>
    <w:rsid w:val="00312D0F"/>
    <w:rsid w:val="003C45FA"/>
    <w:rsid w:val="005A5ADB"/>
    <w:rsid w:val="005C3366"/>
    <w:rsid w:val="0075504E"/>
    <w:rsid w:val="008E4E31"/>
    <w:rsid w:val="00974D6A"/>
    <w:rsid w:val="009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DB1CB0-FD22-46BC-B276-E6EB045F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C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King, Melissa A.</cp:lastModifiedBy>
  <cp:revision>5</cp:revision>
  <dcterms:created xsi:type="dcterms:W3CDTF">2012-06-21T23:19:00Z</dcterms:created>
  <dcterms:modified xsi:type="dcterms:W3CDTF">2013-09-13T19:31:00Z</dcterms:modified>
</cp:coreProperties>
</file>