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3DD" w:rsidRDefault="00B033DD" w:rsidP="00B033D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033DD" w:rsidRDefault="00B033DD" w:rsidP="00B033DD">
      <w:pPr>
        <w:widowControl w:val="0"/>
        <w:autoSpaceDE w:val="0"/>
        <w:autoSpaceDN w:val="0"/>
        <w:adjustRightInd w:val="0"/>
      </w:pPr>
      <w:r>
        <w:rPr>
          <w:b/>
          <w:bCs/>
        </w:rPr>
        <w:t>Section 397.10  Purpose</w:t>
      </w:r>
      <w:r>
        <w:t xml:space="preserve"> </w:t>
      </w:r>
    </w:p>
    <w:p w:rsidR="00B033DD" w:rsidRDefault="00B033DD" w:rsidP="00B033DD">
      <w:pPr>
        <w:widowControl w:val="0"/>
        <w:autoSpaceDE w:val="0"/>
        <w:autoSpaceDN w:val="0"/>
        <w:adjustRightInd w:val="0"/>
      </w:pPr>
    </w:p>
    <w:p w:rsidR="00B033DD" w:rsidRDefault="00B033DD" w:rsidP="00B033DD">
      <w:pPr>
        <w:widowControl w:val="0"/>
        <w:autoSpaceDE w:val="0"/>
        <w:autoSpaceDN w:val="0"/>
        <w:adjustRightInd w:val="0"/>
      </w:pPr>
      <w:r>
        <w:t>This Part establishes the manner of assessing fees to fund the Corporate Fiduciary Receivership Account to the amount establi</w:t>
      </w:r>
      <w:r w:rsidR="00B96EE6">
        <w:t>s</w:t>
      </w:r>
      <w:r>
        <w:t xml:space="preserve">hed by Section 5-10 of the Corporate Fiduciary Act and of replenishing the account following any disbursement. </w:t>
      </w:r>
    </w:p>
    <w:p w:rsidR="00B033DD" w:rsidRDefault="00B033DD" w:rsidP="00B033DD">
      <w:pPr>
        <w:widowControl w:val="0"/>
        <w:autoSpaceDE w:val="0"/>
        <w:autoSpaceDN w:val="0"/>
        <w:adjustRightInd w:val="0"/>
      </w:pPr>
    </w:p>
    <w:p w:rsidR="00B033DD" w:rsidRDefault="00B033DD" w:rsidP="00B033D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26 Ill. Reg. 1677, effective January 23, 2002) </w:t>
      </w:r>
    </w:p>
    <w:sectPr w:rsidR="00B033DD" w:rsidSect="00B033D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033DD"/>
    <w:rsid w:val="00254130"/>
    <w:rsid w:val="004A3CD1"/>
    <w:rsid w:val="005C3366"/>
    <w:rsid w:val="00B033DD"/>
    <w:rsid w:val="00B96EE6"/>
    <w:rsid w:val="00E22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397</vt:lpstr>
    </vt:vector>
  </TitlesOfParts>
  <Company>state of illinois</Company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397</dc:title>
  <dc:subject/>
  <dc:creator>Illinois General Assembly</dc:creator>
  <cp:keywords/>
  <dc:description/>
  <cp:lastModifiedBy>Roberts, John</cp:lastModifiedBy>
  <cp:revision>3</cp:revision>
  <dcterms:created xsi:type="dcterms:W3CDTF">2012-06-21T23:18:00Z</dcterms:created>
  <dcterms:modified xsi:type="dcterms:W3CDTF">2012-06-21T23:18:00Z</dcterms:modified>
</cp:coreProperties>
</file>