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AA" w:rsidRPr="007E1E25" w:rsidRDefault="000C3CAA" w:rsidP="000C3CAA">
      <w:pPr>
        <w:rPr>
          <w:b/>
        </w:rPr>
      </w:pPr>
      <w:bookmarkStart w:id="0" w:name="_GoBack"/>
      <w:bookmarkEnd w:id="0"/>
    </w:p>
    <w:p w:rsidR="000C3CAA" w:rsidRPr="007E1E25" w:rsidRDefault="000C3CAA" w:rsidP="000C3CAA">
      <w:pPr>
        <w:rPr>
          <w:b/>
        </w:rPr>
      </w:pPr>
      <w:r w:rsidRPr="007E1E25">
        <w:rPr>
          <w:b/>
        </w:rPr>
        <w:t>Section  385.10 Applicability</w:t>
      </w:r>
    </w:p>
    <w:p w:rsidR="000C3CAA" w:rsidRPr="007E1E25" w:rsidRDefault="000C3CAA" w:rsidP="000C3CAA">
      <w:pPr>
        <w:rPr>
          <w:b/>
        </w:rPr>
      </w:pPr>
    </w:p>
    <w:p w:rsidR="000C3CAA" w:rsidRPr="007E1E25" w:rsidRDefault="000C3CAA" w:rsidP="000C3CAA">
      <w:pPr>
        <w:rPr>
          <w:bCs/>
        </w:rPr>
      </w:pPr>
      <w:r w:rsidRPr="007E1E25">
        <w:rPr>
          <w:bCs/>
        </w:rPr>
        <w:t xml:space="preserve">This Part shall apply to requests by </w:t>
      </w:r>
      <w:r w:rsidR="007704E7">
        <w:rPr>
          <w:bCs/>
        </w:rPr>
        <w:t>R</w:t>
      </w:r>
      <w:r w:rsidRPr="007E1E25">
        <w:rPr>
          <w:bCs/>
        </w:rPr>
        <w:t xml:space="preserve">egulated </w:t>
      </w:r>
      <w:r w:rsidR="007704E7">
        <w:rPr>
          <w:bCs/>
        </w:rPr>
        <w:t>F</w:t>
      </w:r>
      <w:r w:rsidRPr="007E1E25">
        <w:rPr>
          <w:bCs/>
        </w:rPr>
        <w:t xml:space="preserve">inancial </w:t>
      </w:r>
      <w:r w:rsidR="007704E7">
        <w:rPr>
          <w:bCs/>
        </w:rPr>
        <w:t>I</w:t>
      </w:r>
      <w:r w:rsidRPr="007E1E25">
        <w:rPr>
          <w:bCs/>
        </w:rPr>
        <w:t xml:space="preserve">nstitutions for reconsideration of Material Supervisory Determinations.  The reconsideration process provides the management of these </w:t>
      </w:r>
      <w:r w:rsidR="007704E7">
        <w:rPr>
          <w:bCs/>
        </w:rPr>
        <w:t>R</w:t>
      </w:r>
      <w:r w:rsidRPr="007E1E25">
        <w:rPr>
          <w:bCs/>
        </w:rPr>
        <w:t xml:space="preserve">egulated </w:t>
      </w:r>
      <w:r w:rsidR="007704E7">
        <w:rPr>
          <w:bCs/>
        </w:rPr>
        <w:t>F</w:t>
      </w:r>
      <w:r w:rsidRPr="007E1E25">
        <w:rPr>
          <w:bCs/>
        </w:rPr>
        <w:t xml:space="preserve">inancial </w:t>
      </w:r>
      <w:r w:rsidR="007704E7">
        <w:rPr>
          <w:bCs/>
        </w:rPr>
        <w:t>I</w:t>
      </w:r>
      <w:r w:rsidRPr="007E1E25">
        <w:rPr>
          <w:bCs/>
        </w:rPr>
        <w:t xml:space="preserve">nstitutions with an informal procedure for review of Material Supervisory Determinations that they believe to be incorrect or based upon erroneous information. Enforcement actions and the appointment of a receiver are not subject to </w:t>
      </w:r>
      <w:r>
        <w:rPr>
          <w:bCs/>
        </w:rPr>
        <w:t>r</w:t>
      </w:r>
      <w:r w:rsidRPr="007E1E25">
        <w:rPr>
          <w:bCs/>
        </w:rPr>
        <w:t>econsideration under this Part.</w:t>
      </w:r>
    </w:p>
    <w:sectPr w:rsidR="000C3CAA" w:rsidRPr="007E1E2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7FE4">
      <w:r>
        <w:separator/>
      </w:r>
    </w:p>
  </w:endnote>
  <w:endnote w:type="continuationSeparator" w:id="0">
    <w:p w:rsidR="00000000" w:rsidRDefault="0035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7FE4">
      <w:r>
        <w:separator/>
      </w:r>
    </w:p>
  </w:footnote>
  <w:footnote w:type="continuationSeparator" w:id="0">
    <w:p w:rsidR="00000000" w:rsidRDefault="00357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C3CAA"/>
    <w:rsid w:val="000D225F"/>
    <w:rsid w:val="00150267"/>
    <w:rsid w:val="001C7D95"/>
    <w:rsid w:val="001E3074"/>
    <w:rsid w:val="00225354"/>
    <w:rsid w:val="002524EC"/>
    <w:rsid w:val="002A643F"/>
    <w:rsid w:val="00337CEB"/>
    <w:rsid w:val="00357FE4"/>
    <w:rsid w:val="00367A2E"/>
    <w:rsid w:val="003B316B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2E43"/>
    <w:rsid w:val="006846F3"/>
    <w:rsid w:val="006A2114"/>
    <w:rsid w:val="006D5961"/>
    <w:rsid w:val="007704E7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C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CA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